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27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附件3：</w:t>
      </w:r>
    </w:p>
    <w:p w14:paraId="367717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诚信承诺书</w:t>
      </w:r>
    </w:p>
    <w:p w14:paraId="672C0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1D7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本人自愿参加濮阳县2024年事业单位公开引进高层次和急需紧缺人才考试，我已仔细阅读《濮阳县2024年事业单位公开引进高层次和急需紧缺人才公告》，清楚并理解其内容。在此我郑重承诺：</w:t>
      </w:r>
    </w:p>
    <w:p w14:paraId="5B21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一、本人自觉遵守事业单位录用的各项规定，所提供的个人信息、证明材料、证件等均真实、准确。</w:t>
      </w:r>
    </w:p>
    <w:p w14:paraId="52A3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二、诚实守信，严守纪律。认真履行报考人员的义务。对因提供有关信息证件不真实或违反有关纪律规定所造成的后果，本人自愿承担相应的责任。</w:t>
      </w:r>
    </w:p>
    <w:p w14:paraId="4EE37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三、若发生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未经过报考单位及人事管理综合部门同意，考生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未参加面试、参与面试但未参与后续考察或体检环节、未按规定到招录单位报到等故意浪费考录资源的行为，视同为扰乱报名秩序的行为，取消本次报考或录用资格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788A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5A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456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承诺人签名：          </w:t>
      </w:r>
    </w:p>
    <w:p w14:paraId="1687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签订日期：   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09A1FE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B006C"/>
    <w:rsid w:val="350A68F8"/>
    <w:rsid w:val="479C0617"/>
    <w:rsid w:val="5C7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329</Characters>
  <Lines>0</Lines>
  <Paragraphs>0</Paragraphs>
  <TotalTime>1</TotalTime>
  <ScaleCrop>false</ScaleCrop>
  <LinksUpToDate>false</LinksUpToDate>
  <CharactersWithSpaces>358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2025-01-27T01:10:00Z</dcterms:created>
  <dc:creator>Administrator</dc:creator>
  <cp:lastModifiedBy>皓月当空</cp:lastModifiedBy>
  <dcterms:modified xsi:type="dcterms:W3CDTF">2025-01-27T02:28:21Z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eyJoZGlkIjoiN2JkY2I1MmIyNjE1OWVlZGVmZDIyNDYwYzYzNDI5YzMiLCJ1c2VySWQiOiI5NjE1MjA1MTYifQ==</vt:lpwstr>
  </property>
  <property fmtid="{D5CDD505-2E9C-101B-9397-08002B2CF9AE}" pid="4" name="ICV">
    <vt:lpwstr>66364E35CB1942069556723A5064EF1A_13</vt:lpwstr>
  </property>
</Properties>
</file>