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textAlignment w:val="auto"/>
        <w:rPr>
          <w:rFonts w:hint="eastAsia" w:ascii="方正小标宋简体" w:eastAsia="黑体"/>
          <w:color w:val="auto"/>
          <w:sz w:val="44"/>
          <w:szCs w:val="44"/>
          <w:highlight w:val="none"/>
          <w:u w:val="none"/>
          <w:lang w:eastAsia="zh-CN"/>
        </w:rPr>
      </w:pPr>
      <w:r>
        <w:rPr>
          <w:rFonts w:hint="eastAsia" w:ascii="黑体" w:hAnsi="黑体" w:eastAsia="黑体"/>
          <w:color w:val="auto"/>
          <w:sz w:val="32"/>
          <w:szCs w:val="32"/>
          <w:highlight w:val="none"/>
          <w:u w:val="none"/>
        </w:rPr>
        <w:t>附件2</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lang w:eastAsia="zh-CN"/>
        </w:rPr>
        <w:t>2026</w:t>
      </w:r>
      <w:r>
        <w:rPr>
          <w:rFonts w:hint="eastAsia" w:ascii="方正小标宋简体" w:eastAsia="方正小标宋简体"/>
          <w:color w:val="auto"/>
          <w:sz w:val="44"/>
          <w:szCs w:val="44"/>
          <w:highlight w:val="none"/>
          <w:u w:val="none"/>
        </w:rPr>
        <w:t>年广饶县事业单位公开招聘</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工作人员应聘须知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880" w:firstLineChars="200"/>
        <w:jc w:val="center"/>
        <w:textAlignment w:val="auto"/>
        <w:rPr>
          <w:rFonts w:ascii="方正小标宋简体" w:eastAsia="方正小标宋简体"/>
          <w:color w:val="auto"/>
          <w:sz w:val="44"/>
          <w:szCs w:val="44"/>
          <w:highlight w:val="none"/>
          <w:u w:val="none"/>
        </w:rPr>
      </w:pP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国内</w:t>
      </w:r>
      <w:r>
        <w:rPr>
          <w:rFonts w:hint="eastAsia" w:ascii="仿宋_GB2312" w:eastAsia="仿宋_GB2312"/>
          <w:b/>
          <w:color w:val="auto"/>
          <w:sz w:val="32"/>
          <w:szCs w:val="32"/>
          <w:highlight w:val="none"/>
          <w:u w:val="none"/>
        </w:rPr>
        <w:t>非普通高等学历教育的其他教育形式的毕业生是否可以应聘?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w:t>
      </w:r>
      <w:r>
        <w:rPr>
          <w:rFonts w:hint="eastAsia" w:ascii="仿宋_GB2312" w:eastAsia="仿宋_GB2312"/>
          <w:b/>
          <w:color w:val="auto"/>
          <w:sz w:val="32"/>
          <w:szCs w:val="32"/>
          <w:highlight w:val="none"/>
          <w:u w:val="none"/>
        </w:rPr>
        <w:t>.如何理解“在读的非应届毕业生”不得应聘?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全脱产在校学习的国内普通高等学历教育学生和国（境）外留学人员，</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年7月31日以前无法完成学业并取得学历学位证书的，不得应聘。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其他形式在校学习人员，应如实填写在读学习经历，并保证聘用后可全职在岗工作。招聘单位将根据岗位工作要求，对其他形式在校学习的</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情况进行鉴别。如</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虚报、瞒报、漏报在读学习经历或具体学习形式，影响招聘单位资格审核的，将取消应聘资格或取消聘用。</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hint="eastAsia" w:ascii="仿宋_GB2312" w:eastAsia="仿宋_GB2312"/>
          <w:b/>
          <w:color w:val="auto"/>
          <w:sz w:val="32"/>
          <w:szCs w:val="32"/>
          <w:highlight w:val="none"/>
          <w:u w:val="none"/>
          <w:lang w:val="en-US" w:eastAsia="zh-CN"/>
        </w:rPr>
      </w:pPr>
      <w:r>
        <w:rPr>
          <w:rFonts w:hint="eastAsia" w:ascii="仿宋_GB2312" w:eastAsia="仿宋_GB2312"/>
          <w:b/>
          <w:color w:val="auto"/>
          <w:sz w:val="32"/>
          <w:szCs w:val="32"/>
          <w:highlight w:val="none"/>
          <w:u w:val="none"/>
          <w:lang w:val="en-US" w:eastAsia="zh-CN"/>
        </w:rPr>
        <w:t>3.2026年毕业的定向生、委培生是否可以应聘？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4</w:t>
      </w:r>
      <w:r>
        <w:rPr>
          <w:rFonts w:hint="eastAsia" w:ascii="仿宋_GB2312" w:eastAsia="仿宋_GB2312"/>
          <w:b/>
          <w:color w:val="auto"/>
          <w:sz w:val="32"/>
          <w:szCs w:val="32"/>
          <w:highlight w:val="none"/>
          <w:u w:val="none"/>
        </w:rPr>
        <w:t>.留学回国人员可以应聘哪些岗位，需提供哪些材料?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留学回国人员可以根据自身情况应聘符合条件的岗位。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留学回国人员应聘的，除需提供</w:t>
      </w:r>
      <w:r>
        <w:rPr>
          <w:rFonts w:hint="eastAsia" w:ascii="仿宋_GB2312" w:eastAsia="仿宋_GB2312"/>
          <w:color w:val="auto"/>
          <w:sz w:val="32"/>
          <w:szCs w:val="32"/>
          <w:highlight w:val="none"/>
          <w:u w:val="none"/>
          <w:lang w:val="en-US" w:eastAsia="zh-CN"/>
        </w:rPr>
        <w:t>岗位要求</w:t>
      </w:r>
      <w:r>
        <w:rPr>
          <w:rFonts w:hint="eastAsia" w:ascii="仿宋_GB2312" w:eastAsia="仿宋_GB2312"/>
          <w:color w:val="auto"/>
          <w:sz w:val="32"/>
          <w:szCs w:val="32"/>
          <w:highlight w:val="none"/>
          <w:u w:val="none"/>
        </w:rPr>
        <w:t>的相关材料外，还</w:t>
      </w:r>
      <w:r>
        <w:rPr>
          <w:rFonts w:hint="eastAsia" w:ascii="仿宋_GB2312" w:eastAsia="仿宋_GB2312"/>
          <w:color w:val="auto"/>
          <w:sz w:val="32"/>
          <w:szCs w:val="32"/>
          <w:highlight w:val="none"/>
          <w:u w:val="none"/>
          <w:lang w:val="en-US" w:eastAsia="zh-CN"/>
        </w:rPr>
        <w:t>需于2026年9月30日以前</w:t>
      </w:r>
      <w:r>
        <w:rPr>
          <w:rFonts w:hint="eastAsia" w:ascii="仿宋_GB2312" w:eastAsia="仿宋_GB2312"/>
          <w:color w:val="auto"/>
          <w:sz w:val="32"/>
          <w:szCs w:val="32"/>
          <w:highlight w:val="none"/>
          <w:u w:val="none"/>
        </w:rPr>
        <w:t>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hAnsi="Times New Roman" w:eastAsia="仿宋_GB2312" w:cs="Times New Roman"/>
          <w:b/>
          <w:bCs/>
          <w:color w:val="auto"/>
          <w:sz w:val="32"/>
          <w:szCs w:val="32"/>
          <w:highlight w:val="none"/>
          <w:u w:val="none"/>
        </w:rPr>
      </w:pPr>
      <w:r>
        <w:rPr>
          <w:rFonts w:hint="eastAsia" w:ascii="仿宋_GB2312" w:eastAsia="仿宋_GB2312"/>
          <w:b/>
          <w:color w:val="auto"/>
          <w:sz w:val="32"/>
          <w:szCs w:val="32"/>
          <w:highlight w:val="none"/>
          <w:u w:val="none"/>
          <w:lang w:val="en-US" w:eastAsia="zh-CN"/>
        </w:rPr>
        <w:t>5</w:t>
      </w:r>
      <w:r>
        <w:rPr>
          <w:rFonts w:hint="eastAsia" w:ascii="仿宋_GB2312" w:eastAsia="仿宋_GB2312"/>
          <w:b/>
          <w:color w:val="auto"/>
          <w:sz w:val="32"/>
          <w:szCs w:val="32"/>
          <w:highlight w:val="none"/>
          <w:u w:val="none"/>
        </w:rPr>
        <w:t>.</w:t>
      </w:r>
      <w:r>
        <w:rPr>
          <w:rFonts w:hint="eastAsia" w:ascii="仿宋_GB2312" w:hAnsi="Times New Roman" w:eastAsia="仿宋_GB2312" w:cs="Times New Roman"/>
          <w:b/>
          <w:bCs/>
          <w:color w:val="auto"/>
          <w:sz w:val="32"/>
          <w:szCs w:val="32"/>
          <w:highlight w:val="none"/>
          <w:u w:val="none"/>
        </w:rPr>
        <w:t>哪些人员可以应聘面向退役大学生士兵招聘岗位？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w:t>
      </w:r>
      <w:r>
        <w:rPr>
          <w:rFonts w:hint="eastAsia" w:ascii="仿宋_GB2312" w:eastAsia="仿宋_GB2312"/>
          <w:color w:val="auto"/>
          <w:sz w:val="32"/>
          <w:szCs w:val="32"/>
          <w:highlight w:val="none"/>
          <w:u w:val="none"/>
          <w:lang w:val="en-US" w:eastAsia="zh-CN"/>
        </w:rPr>
        <w:t>在全日制普通高等院校</w:t>
      </w:r>
      <w:r>
        <w:rPr>
          <w:rFonts w:hint="eastAsia" w:ascii="仿宋_GB2312" w:eastAsia="仿宋_GB2312"/>
          <w:color w:val="auto"/>
          <w:sz w:val="32"/>
          <w:szCs w:val="32"/>
          <w:highlight w:val="none"/>
          <w:u w:val="none"/>
        </w:rPr>
        <w:t>学习并取得</w:t>
      </w:r>
      <w:r>
        <w:rPr>
          <w:rFonts w:hint="eastAsia" w:ascii="仿宋_GB2312" w:eastAsia="仿宋_GB2312"/>
          <w:color w:val="auto"/>
          <w:sz w:val="32"/>
          <w:szCs w:val="32"/>
          <w:highlight w:val="none"/>
          <w:u w:val="none"/>
          <w:lang w:val="en-US" w:eastAsia="zh-CN"/>
        </w:rPr>
        <w:t>全日制普通高等院校</w:t>
      </w:r>
      <w:r>
        <w:rPr>
          <w:rFonts w:hint="eastAsia" w:ascii="仿宋_GB2312" w:eastAsia="仿宋_GB2312"/>
          <w:color w:val="auto"/>
          <w:sz w:val="32"/>
          <w:szCs w:val="32"/>
          <w:highlight w:val="none"/>
          <w:u w:val="none"/>
        </w:rPr>
        <w:t>毕业证书的中国人民解放军、中国人民武装警察部队（包括原公安现役部队）退役人员</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可应聘符合条件的招聘岗位</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仿宋_GB2312" w:eastAsia="仿宋_GB2312"/>
          <w:color w:val="auto"/>
          <w:sz w:val="32"/>
          <w:szCs w:val="32"/>
          <w:highlight w:val="none"/>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6</w:t>
      </w:r>
      <w:r>
        <w:rPr>
          <w:rFonts w:hint="eastAsia" w:ascii="仿宋_GB2312" w:eastAsia="仿宋_GB2312"/>
          <w:b/>
          <w:color w:val="auto"/>
          <w:sz w:val="32"/>
          <w:szCs w:val="32"/>
          <w:highlight w:val="none"/>
          <w:u w:val="none"/>
        </w:rPr>
        <w:t>．对</w:t>
      </w:r>
      <w:r>
        <w:rPr>
          <w:rFonts w:hint="eastAsia" w:ascii="仿宋_GB2312" w:eastAsia="仿宋_GB2312"/>
          <w:b/>
          <w:color w:val="auto"/>
          <w:sz w:val="32"/>
          <w:szCs w:val="32"/>
          <w:highlight w:val="none"/>
          <w:u w:val="none"/>
          <w:lang w:val="en-US" w:eastAsia="zh-CN"/>
        </w:rPr>
        <w:t>公告</w:t>
      </w:r>
      <w:r>
        <w:rPr>
          <w:rFonts w:hint="eastAsia" w:ascii="仿宋_GB2312" w:eastAsia="仿宋_GB2312"/>
          <w:b/>
          <w:color w:val="auto"/>
          <w:sz w:val="32"/>
          <w:szCs w:val="32"/>
          <w:highlight w:val="none"/>
          <w:u w:val="none"/>
        </w:rPr>
        <w:t>规定的东营户籍的落户时间是否有限制?</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Cs/>
          <w:color w:val="auto"/>
          <w:sz w:val="32"/>
          <w:szCs w:val="32"/>
          <w:highlight w:val="none"/>
          <w:u w:val="none"/>
        </w:rPr>
      </w:pPr>
      <w:r>
        <w:rPr>
          <w:rFonts w:hint="eastAsia" w:ascii="仿宋_GB2312" w:eastAsia="仿宋_GB2312"/>
          <w:bCs/>
          <w:color w:val="auto"/>
          <w:sz w:val="32"/>
          <w:szCs w:val="32"/>
          <w:highlight w:val="none"/>
          <w:u w:val="none"/>
        </w:rPr>
        <w:t>有东营户籍要求的，应聘人员须在</w:t>
      </w:r>
      <w:r>
        <w:rPr>
          <w:rFonts w:hint="eastAsia" w:ascii="仿宋_GB2312" w:eastAsia="仿宋_GB2312"/>
          <w:bCs/>
          <w:color w:val="auto"/>
          <w:sz w:val="32"/>
          <w:szCs w:val="32"/>
          <w:highlight w:val="none"/>
          <w:u w:val="none"/>
          <w:lang w:eastAsia="zh-CN"/>
        </w:rPr>
        <w:t>2026</w:t>
      </w:r>
      <w:r>
        <w:rPr>
          <w:rFonts w:hint="eastAsia" w:ascii="仿宋_GB2312" w:eastAsia="仿宋_GB2312"/>
          <w:bCs/>
          <w:color w:val="auto"/>
          <w:sz w:val="32"/>
          <w:szCs w:val="32"/>
          <w:highlight w:val="none"/>
          <w:u w:val="none"/>
        </w:rPr>
        <w:t>年</w:t>
      </w:r>
      <w:r>
        <w:rPr>
          <w:rFonts w:hint="eastAsia" w:ascii="仿宋_GB2312" w:eastAsia="仿宋_GB2312"/>
          <w:bCs/>
          <w:color w:val="auto"/>
          <w:sz w:val="32"/>
          <w:szCs w:val="32"/>
          <w:highlight w:val="none"/>
          <w:u w:val="none"/>
          <w:lang w:val="en-US" w:eastAsia="zh-CN"/>
        </w:rPr>
        <w:t>1</w:t>
      </w:r>
      <w:r>
        <w:rPr>
          <w:rFonts w:hint="eastAsia" w:ascii="仿宋_GB2312" w:eastAsia="仿宋_GB2312"/>
          <w:bCs/>
          <w:color w:val="auto"/>
          <w:sz w:val="32"/>
          <w:szCs w:val="32"/>
          <w:highlight w:val="none"/>
          <w:u w:val="none"/>
        </w:rPr>
        <w:t>月</w:t>
      </w:r>
      <w:r>
        <w:rPr>
          <w:rFonts w:hint="eastAsia" w:ascii="仿宋_GB2312" w:eastAsia="仿宋_GB2312"/>
          <w:bCs/>
          <w:color w:val="auto"/>
          <w:sz w:val="32"/>
          <w:szCs w:val="32"/>
          <w:highlight w:val="none"/>
          <w:u w:val="none"/>
          <w:lang w:val="en-US" w:eastAsia="zh-CN"/>
        </w:rPr>
        <w:t>26</w:t>
      </w:r>
      <w:r>
        <w:rPr>
          <w:rFonts w:hint="eastAsia" w:ascii="仿宋_GB2312" w:eastAsia="仿宋_GB2312"/>
          <w:bCs/>
          <w:color w:val="auto"/>
          <w:sz w:val="32"/>
          <w:szCs w:val="32"/>
          <w:highlight w:val="none"/>
          <w:u w:val="none"/>
        </w:rPr>
        <w:t>日</w:t>
      </w:r>
      <w:r>
        <w:rPr>
          <w:rFonts w:hint="eastAsia" w:ascii="仿宋_GB2312" w:eastAsia="仿宋_GB2312"/>
          <w:bCs/>
          <w:color w:val="auto"/>
          <w:sz w:val="32"/>
          <w:szCs w:val="32"/>
          <w:highlight w:val="none"/>
          <w:u w:val="none"/>
          <w:lang w:val="en-US" w:eastAsia="zh-CN"/>
        </w:rPr>
        <w:t>以</w:t>
      </w:r>
      <w:r>
        <w:rPr>
          <w:rFonts w:hint="eastAsia" w:ascii="仿宋_GB2312" w:eastAsia="仿宋_GB2312"/>
          <w:bCs/>
          <w:color w:val="auto"/>
          <w:sz w:val="32"/>
          <w:szCs w:val="32"/>
          <w:highlight w:val="none"/>
          <w:u w:val="none"/>
        </w:rPr>
        <w:t>前落户。</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7</w:t>
      </w:r>
      <w:r>
        <w:rPr>
          <w:rFonts w:hint="eastAsia" w:ascii="仿宋_GB2312" w:eastAsia="仿宋_GB2312"/>
          <w:b/>
          <w:color w:val="auto"/>
          <w:sz w:val="32"/>
          <w:szCs w:val="32"/>
          <w:highlight w:val="none"/>
          <w:u w:val="none"/>
        </w:rPr>
        <w:t>.符合</w:t>
      </w:r>
      <w:r>
        <w:rPr>
          <w:rFonts w:hint="eastAsia" w:ascii="仿宋_GB2312" w:eastAsia="仿宋_GB2312"/>
          <w:b/>
          <w:color w:val="auto"/>
          <w:sz w:val="32"/>
          <w:szCs w:val="32"/>
          <w:highlight w:val="none"/>
          <w:u w:val="none"/>
          <w:lang w:val="en-US" w:eastAsia="zh-CN"/>
        </w:rPr>
        <w:t>专项</w:t>
      </w:r>
      <w:r>
        <w:rPr>
          <w:rFonts w:hint="eastAsia" w:ascii="仿宋_GB2312" w:eastAsia="仿宋_GB2312"/>
          <w:b/>
          <w:color w:val="auto"/>
          <w:sz w:val="32"/>
          <w:szCs w:val="32"/>
          <w:highlight w:val="none"/>
          <w:u w:val="none"/>
        </w:rPr>
        <w:t>招聘条件的人员可以应聘非</w:t>
      </w:r>
      <w:r>
        <w:rPr>
          <w:rFonts w:hint="eastAsia" w:ascii="仿宋_GB2312" w:eastAsia="仿宋_GB2312"/>
          <w:b/>
          <w:color w:val="auto"/>
          <w:sz w:val="32"/>
          <w:szCs w:val="32"/>
          <w:highlight w:val="none"/>
          <w:u w:val="none"/>
          <w:lang w:val="en-US" w:eastAsia="zh-CN"/>
        </w:rPr>
        <w:t>专项</w:t>
      </w:r>
      <w:r>
        <w:rPr>
          <w:rFonts w:hint="eastAsia" w:ascii="仿宋_GB2312" w:eastAsia="仿宋_GB2312"/>
          <w:b/>
          <w:color w:val="auto"/>
          <w:sz w:val="32"/>
          <w:szCs w:val="32"/>
          <w:highlight w:val="none"/>
          <w:u w:val="none"/>
        </w:rPr>
        <w:t>招聘岗位吗?</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可以应聘非</w:t>
      </w:r>
      <w:r>
        <w:rPr>
          <w:rFonts w:hint="eastAsia" w:ascii="仿宋_GB2312" w:eastAsia="仿宋_GB2312"/>
          <w:color w:val="auto"/>
          <w:sz w:val="32"/>
          <w:szCs w:val="32"/>
          <w:highlight w:val="none"/>
          <w:u w:val="none"/>
          <w:lang w:val="en-US" w:eastAsia="zh-CN"/>
        </w:rPr>
        <w:t>专项</w:t>
      </w:r>
      <w:r>
        <w:rPr>
          <w:rFonts w:hint="eastAsia" w:ascii="仿宋_GB2312" w:eastAsia="仿宋_GB2312"/>
          <w:color w:val="auto"/>
          <w:sz w:val="32"/>
          <w:szCs w:val="32"/>
          <w:highlight w:val="none"/>
          <w:u w:val="none"/>
        </w:rPr>
        <w:t>招聘岗位，但必须符合招聘岗位要求的条件。</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8</w:t>
      </w:r>
      <w:r>
        <w:rPr>
          <w:rFonts w:hint="eastAsia" w:ascii="仿宋_GB2312" w:eastAsia="仿宋_GB2312"/>
          <w:b/>
          <w:color w:val="auto"/>
          <w:sz w:val="32"/>
          <w:szCs w:val="32"/>
          <w:highlight w:val="none"/>
          <w:u w:val="none"/>
        </w:rPr>
        <w:t>.</w:t>
      </w:r>
      <w:r>
        <w:rPr>
          <w:rFonts w:hint="eastAsia" w:ascii="仿宋_GB2312" w:eastAsia="仿宋_GB2312"/>
          <w:b/>
          <w:color w:val="auto"/>
          <w:sz w:val="32"/>
          <w:szCs w:val="32"/>
          <w:highlight w:val="none"/>
          <w:u w:val="none"/>
          <w:lang w:val="en-US" w:eastAsia="zh-CN"/>
        </w:rPr>
        <w:t>岗位要求具有的</w:t>
      </w:r>
      <w:r>
        <w:rPr>
          <w:rFonts w:hint="eastAsia" w:ascii="仿宋_GB2312" w:eastAsia="仿宋_GB2312"/>
          <w:b/>
          <w:color w:val="auto"/>
          <w:sz w:val="32"/>
          <w:szCs w:val="32"/>
          <w:highlight w:val="none"/>
          <w:u w:val="none"/>
        </w:rPr>
        <w:t>相关证书</w:t>
      </w:r>
      <w:r>
        <w:rPr>
          <w:rFonts w:hint="eastAsia" w:ascii="仿宋_GB2312" w:eastAsia="仿宋_GB2312"/>
          <w:b/>
          <w:color w:val="auto"/>
          <w:sz w:val="32"/>
          <w:szCs w:val="32"/>
          <w:highlight w:val="none"/>
          <w:u w:val="none"/>
          <w:lang w:val="en-US" w:eastAsia="zh-CN"/>
        </w:rPr>
        <w:t>等资格条件</w:t>
      </w:r>
      <w:r>
        <w:rPr>
          <w:rFonts w:hint="eastAsia" w:ascii="仿宋_GB2312" w:eastAsia="仿宋_GB2312"/>
          <w:b/>
          <w:color w:val="auto"/>
          <w:sz w:val="32"/>
          <w:szCs w:val="32"/>
          <w:highlight w:val="none"/>
          <w:u w:val="none"/>
        </w:rPr>
        <w:t>取得时间有什么要求?</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普通高校</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年毕业的非全日制研究生，与国（境）内普通高校</w:t>
      </w:r>
      <w:r>
        <w:rPr>
          <w:rFonts w:hint="eastAsia" w:ascii="仿宋_GB2312" w:eastAsia="仿宋_GB2312"/>
          <w:color w:val="auto"/>
          <w:sz w:val="32"/>
          <w:szCs w:val="32"/>
          <w:highlight w:val="none"/>
          <w:u w:val="none"/>
          <w:lang w:val="en-US" w:eastAsia="zh-CN"/>
        </w:rPr>
        <w:t>2026年应届</w:t>
      </w:r>
      <w:r>
        <w:rPr>
          <w:rFonts w:hint="eastAsia" w:ascii="仿宋_GB2312" w:eastAsia="仿宋_GB2312"/>
          <w:color w:val="auto"/>
          <w:sz w:val="32"/>
          <w:szCs w:val="32"/>
          <w:highlight w:val="none"/>
          <w:u w:val="none"/>
        </w:rPr>
        <w:t>毕业生同期毕业的留学回国人员的学历、学位证书，应</w:t>
      </w:r>
      <w:r>
        <w:rPr>
          <w:rFonts w:hint="eastAsia" w:ascii="仿宋_GB2312" w:eastAsia="仿宋_GB2312"/>
          <w:color w:val="auto"/>
          <w:sz w:val="32"/>
          <w:szCs w:val="32"/>
          <w:highlight w:val="none"/>
          <w:u w:val="none"/>
          <w:lang w:val="en-US" w:eastAsia="zh-CN"/>
        </w:rPr>
        <w:t>于</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年7月31日以前取得。</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其他人员的学历、学位证书应在</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26</w:t>
      </w:r>
      <w:r>
        <w:rPr>
          <w:rFonts w:hint="eastAsia" w:ascii="仿宋_GB2312" w:eastAsia="仿宋_GB2312"/>
          <w:color w:val="auto"/>
          <w:sz w:val="32"/>
          <w:szCs w:val="32"/>
          <w:highlight w:val="none"/>
          <w:u w:val="none"/>
        </w:rPr>
        <w:t>日以前取得。</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岗位其他条件中要求的相关证书采取承诺制，应聘人员报名时应作出2026年9月30日以前取得证书的承诺，未如期取得，本人承担相应后果。</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9</w:t>
      </w:r>
      <w:r>
        <w:rPr>
          <w:rFonts w:hint="eastAsia" w:ascii="仿宋_GB2312" w:eastAsia="仿宋_GB2312"/>
          <w:b/>
          <w:color w:val="auto"/>
          <w:sz w:val="32"/>
          <w:szCs w:val="32"/>
          <w:highlight w:val="none"/>
          <w:u w:val="none"/>
        </w:rPr>
        <w:t>.岗位汇总表中所要求的专业如何理解?</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2026</w:t>
      </w:r>
      <w:r>
        <w:rPr>
          <w:rFonts w:ascii="仿宋_GB2312" w:eastAsia="仿宋_GB2312"/>
          <w:color w:val="auto"/>
          <w:sz w:val="32"/>
          <w:szCs w:val="32"/>
          <w:highlight w:val="none"/>
          <w:u w:val="none"/>
        </w:rPr>
        <w:t>年广饶县事业单位公开招聘工作人员岗位</w:t>
      </w:r>
      <w:r>
        <w:rPr>
          <w:rFonts w:hint="eastAsia" w:ascii="仿宋_GB2312" w:eastAsia="仿宋_GB2312"/>
          <w:color w:val="auto"/>
          <w:sz w:val="32"/>
          <w:szCs w:val="32"/>
          <w:highlight w:val="none"/>
          <w:u w:val="none"/>
        </w:rPr>
        <w:t>汇总表》（附件1）中所要求的专业，主要参考</w:t>
      </w:r>
      <w:r>
        <w:rPr>
          <w:rFonts w:hint="eastAsia" w:ascii="仿宋_GB2312" w:eastAsia="仿宋_GB2312"/>
          <w:color w:val="auto"/>
          <w:sz w:val="32"/>
          <w:szCs w:val="32"/>
          <w:highlight w:val="none"/>
          <w:u w:val="none"/>
        </w:rPr>
        <w:t>教育部制定的现行高等教育专业目录设置</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应聘时</w:t>
      </w:r>
      <w:r>
        <w:rPr>
          <w:rFonts w:hint="eastAsia" w:ascii="仿宋_GB2312" w:eastAsia="仿宋_GB2312"/>
          <w:color w:val="auto"/>
          <w:sz w:val="32"/>
          <w:szCs w:val="32"/>
          <w:highlight w:val="none"/>
          <w:u w:val="none"/>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第二学士学位证书</w:t>
      </w:r>
      <w:r>
        <w:rPr>
          <w:rFonts w:hint="eastAsia" w:ascii="仿宋_GB2312" w:eastAsia="仿宋_GB2312"/>
          <w:color w:val="auto"/>
          <w:sz w:val="32"/>
          <w:szCs w:val="32"/>
          <w:highlight w:val="none"/>
          <w:u w:val="none"/>
        </w:rPr>
        <w:t>的，可与相应的毕业证书配合使用，依据辅修专业证书、双学位证书</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第二学士学位证书</w:t>
      </w:r>
      <w:r>
        <w:rPr>
          <w:rFonts w:hint="eastAsia" w:ascii="仿宋_GB2312" w:eastAsia="仿宋_GB2312"/>
          <w:color w:val="auto"/>
          <w:sz w:val="32"/>
          <w:szCs w:val="32"/>
          <w:highlight w:val="none"/>
          <w:u w:val="none"/>
        </w:rPr>
        <w:t>注明的专业</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rPr>
        <w:t>招聘岗位在大学本科、研究生</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个教育层次分别明确了对应聘人员的专业要求，应聘人员符合一个教育层次的专业要求即可应聘该岗位</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招聘岗位另有</w:t>
      </w:r>
      <w:r>
        <w:rPr>
          <w:rFonts w:hint="eastAsia" w:ascii="仿宋_GB2312" w:eastAsia="仿宋_GB2312"/>
          <w:color w:val="auto"/>
          <w:sz w:val="32"/>
          <w:szCs w:val="32"/>
          <w:highlight w:val="none"/>
          <w:u w:val="none"/>
          <w:lang w:val="en-US" w:eastAsia="zh-CN"/>
        </w:rPr>
        <w:t>要求</w:t>
      </w:r>
      <w:r>
        <w:rPr>
          <w:rFonts w:hint="eastAsia" w:ascii="仿宋_GB2312" w:eastAsia="仿宋_GB2312"/>
          <w:color w:val="auto"/>
          <w:sz w:val="32"/>
          <w:szCs w:val="32"/>
          <w:highlight w:val="none"/>
          <w:u w:val="none"/>
        </w:rPr>
        <w:t>的，须</w:t>
      </w:r>
      <w:r>
        <w:rPr>
          <w:rFonts w:hint="eastAsia" w:ascii="仿宋_GB2312" w:eastAsia="仿宋_GB2312"/>
          <w:color w:val="auto"/>
          <w:sz w:val="32"/>
          <w:szCs w:val="32"/>
          <w:highlight w:val="none"/>
          <w:u w:val="none"/>
          <w:lang w:val="en-US" w:eastAsia="zh-CN"/>
        </w:rPr>
        <w:t>符合</w:t>
      </w:r>
      <w:r>
        <w:rPr>
          <w:rFonts w:hint="eastAsia" w:ascii="仿宋_GB2312" w:eastAsia="仿宋_GB2312"/>
          <w:color w:val="auto"/>
          <w:sz w:val="32"/>
          <w:szCs w:val="32"/>
          <w:highlight w:val="none"/>
          <w:u w:val="none"/>
        </w:rPr>
        <w:t>其</w:t>
      </w:r>
      <w:r>
        <w:rPr>
          <w:rFonts w:hint="eastAsia" w:ascii="仿宋_GB2312" w:eastAsia="仿宋_GB2312"/>
          <w:color w:val="auto"/>
          <w:sz w:val="32"/>
          <w:szCs w:val="32"/>
          <w:highlight w:val="none"/>
          <w:u w:val="none"/>
          <w:lang w:val="en-US" w:eastAsia="zh-CN"/>
        </w:rPr>
        <w:t>要求</w:t>
      </w:r>
      <w:r>
        <w:rPr>
          <w:rFonts w:hint="eastAsia" w:ascii="仿宋_GB2312" w:eastAsia="仿宋_GB2312"/>
          <w:color w:val="auto"/>
          <w:sz w:val="32"/>
          <w:szCs w:val="32"/>
          <w:highlight w:val="none"/>
          <w:u w:val="none"/>
        </w:rPr>
        <w:t>。其中，岗位专业要求为“不限”的，即应聘人员在该教育层次的任何专业均符合要求；专业要求为学科大类、门类的，即该大类、门类所包含的专业均符合要求；专业要求为类、一级学科的，即该类、一级学科所包含的专业</w:t>
      </w:r>
      <w:r>
        <w:rPr>
          <w:rFonts w:hint="eastAsia" w:ascii="仿宋_GB2312" w:eastAsia="仿宋_GB2312"/>
          <w:color w:val="auto"/>
          <w:sz w:val="32"/>
          <w:szCs w:val="32"/>
          <w:highlight w:val="none"/>
          <w:u w:val="none"/>
          <w:lang w:val="en-US" w:eastAsia="zh-CN"/>
        </w:rPr>
        <w:t>或方向</w:t>
      </w:r>
      <w:r>
        <w:rPr>
          <w:rFonts w:hint="eastAsia" w:ascii="仿宋_GB2312" w:eastAsia="仿宋_GB2312"/>
          <w:color w:val="auto"/>
          <w:sz w:val="32"/>
          <w:szCs w:val="32"/>
          <w:highlight w:val="none"/>
          <w:u w:val="none"/>
        </w:rPr>
        <w:t>均符合要求。</w:t>
      </w:r>
      <w:r>
        <w:rPr>
          <w:rFonts w:hint="eastAsia" w:ascii="仿宋_GB2312" w:eastAsia="仿宋_GB2312"/>
          <w:color w:val="auto"/>
          <w:sz w:val="32"/>
          <w:szCs w:val="32"/>
          <w:highlight w:val="none"/>
          <w:u w:val="none"/>
          <w:lang w:val="en-US" w:eastAsia="zh-CN"/>
        </w:rPr>
        <w:t>符合专业要求的专业学位研究生也可应聘。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普通高校</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毕业生，符合教研厅〔2016〕2号和教研厅函〔2019〕1号规定自2016年12月1日后录取且</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年毕业的非全日制研究生，与国（境）内普通高校</w:t>
      </w:r>
      <w:r>
        <w:rPr>
          <w:rFonts w:hint="eastAsia" w:ascii="仿宋_GB2312" w:eastAsia="仿宋_GB2312"/>
          <w:color w:val="auto"/>
          <w:sz w:val="32"/>
          <w:szCs w:val="32"/>
          <w:highlight w:val="none"/>
          <w:u w:val="none"/>
          <w:lang w:val="en-US" w:eastAsia="zh-CN"/>
        </w:rPr>
        <w:t>2026年应届</w:t>
      </w:r>
      <w:r>
        <w:rPr>
          <w:rFonts w:hint="eastAsia" w:ascii="仿宋_GB2312" w:eastAsia="仿宋_GB2312"/>
          <w:color w:val="auto"/>
          <w:sz w:val="32"/>
          <w:szCs w:val="32"/>
          <w:highlight w:val="none"/>
          <w:u w:val="none"/>
        </w:rPr>
        <w:t>毕业生同期毕业的留学回国人员可依据于</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年7月31日以前取得的普通高等学历教育和国（境）外留学学历学位及相应专业应聘。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应聘人员在报名时应如实填写毕业</w:t>
      </w:r>
      <w:r>
        <w:rPr>
          <w:rFonts w:hint="eastAsia" w:ascii="仿宋_GB2312" w:eastAsia="仿宋_GB2312"/>
          <w:color w:val="auto"/>
          <w:sz w:val="32"/>
          <w:szCs w:val="32"/>
          <w:highlight w:val="none"/>
          <w:u w:val="none"/>
          <w:lang w:val="en-US" w:eastAsia="zh-CN"/>
        </w:rPr>
        <w:t>证书</w:t>
      </w:r>
      <w:r>
        <w:rPr>
          <w:rFonts w:hint="eastAsia" w:ascii="仿宋_GB2312" w:eastAsia="仿宋_GB2312"/>
          <w:color w:val="auto"/>
          <w:sz w:val="32"/>
          <w:szCs w:val="32"/>
          <w:highlight w:val="none"/>
          <w:u w:val="none"/>
        </w:rPr>
        <w:t>或学历证书上的专业名称。其中，招聘岗位对研究方向有要求，</w:t>
      </w:r>
      <w:r>
        <w:rPr>
          <w:rFonts w:hint="eastAsia" w:ascii="仿宋_GB2312" w:eastAsia="仿宋_GB2312"/>
          <w:color w:val="auto"/>
          <w:sz w:val="32"/>
          <w:szCs w:val="32"/>
          <w:highlight w:val="none"/>
          <w:u w:val="none"/>
          <w:lang w:val="en-US" w:eastAsia="zh-CN"/>
        </w:rPr>
        <w:t>但</w:t>
      </w:r>
      <w:r>
        <w:rPr>
          <w:rFonts w:hint="eastAsia" w:ascii="仿宋_GB2312" w:eastAsia="仿宋_GB2312"/>
          <w:color w:val="auto"/>
          <w:sz w:val="32"/>
          <w:szCs w:val="32"/>
          <w:highlight w:val="none"/>
          <w:u w:val="none"/>
        </w:rPr>
        <w:t>学历证书的专业名称不能体现研究方向的，则应当补充填写研究方向，并在面试前资格审查时提供相应证明。</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w:t>
      </w:r>
      <w:r>
        <w:rPr>
          <w:rFonts w:hint="eastAsia" w:ascii="仿宋_GB2312" w:eastAsia="仿宋_GB2312"/>
          <w:color w:val="auto"/>
          <w:sz w:val="32"/>
          <w:szCs w:val="32"/>
          <w:highlight w:val="none"/>
          <w:u w:val="none"/>
          <w:lang w:val="en-US" w:eastAsia="zh-CN"/>
        </w:rPr>
        <w:t>应聘人员</w:t>
      </w:r>
      <w:r>
        <w:rPr>
          <w:rFonts w:hint="eastAsia" w:ascii="仿宋_GB2312" w:eastAsia="仿宋_GB2312"/>
          <w:color w:val="auto"/>
          <w:sz w:val="32"/>
          <w:szCs w:val="32"/>
          <w:highlight w:val="none"/>
          <w:u w:val="none"/>
        </w:rPr>
        <w:t>在报名时需在</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备注栏</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中注明主要课程、研究方向和学习内容等情况，必要时可主动联系</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介绍有关情况，</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将根据岗位专业</w:t>
      </w:r>
      <w:r>
        <w:rPr>
          <w:rFonts w:hint="eastAsia" w:ascii="仿宋_GB2312" w:eastAsia="仿宋_GB2312"/>
          <w:color w:val="auto"/>
          <w:sz w:val="32"/>
          <w:szCs w:val="32"/>
          <w:highlight w:val="none"/>
          <w:u w:val="none"/>
          <w:lang w:val="en-US" w:eastAsia="zh-CN"/>
        </w:rPr>
        <w:t>要</w:t>
      </w:r>
      <w:r>
        <w:rPr>
          <w:rFonts w:hint="eastAsia" w:ascii="仿宋_GB2312" w:eastAsia="仿宋_GB2312"/>
          <w:color w:val="auto"/>
          <w:sz w:val="32"/>
          <w:szCs w:val="32"/>
          <w:highlight w:val="none"/>
          <w:u w:val="none"/>
        </w:rPr>
        <w:t>求进行</w:t>
      </w:r>
      <w:r>
        <w:rPr>
          <w:rFonts w:hint="eastAsia" w:ascii="仿宋_GB2312" w:eastAsia="仿宋_GB2312"/>
          <w:color w:val="auto"/>
          <w:sz w:val="32"/>
          <w:szCs w:val="32"/>
          <w:highlight w:val="none"/>
          <w:u w:val="none"/>
          <w:lang w:val="en-US" w:eastAsia="zh-CN"/>
        </w:rPr>
        <w:t>资格审</w:t>
      </w:r>
      <w:r>
        <w:rPr>
          <w:rFonts w:hint="eastAsia" w:ascii="仿宋_GB2312" w:eastAsia="仿宋_GB2312"/>
          <w:color w:val="auto"/>
          <w:sz w:val="32"/>
          <w:szCs w:val="32"/>
          <w:highlight w:val="none"/>
          <w:u w:val="none"/>
          <w:lang w:val="en-US" w:eastAsia="zh-CN"/>
        </w:rPr>
        <w:t>查</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10</w:t>
      </w:r>
      <w:r>
        <w:rPr>
          <w:rFonts w:hint="eastAsia" w:ascii="仿宋_GB2312" w:eastAsia="仿宋_GB2312"/>
          <w:b/>
          <w:color w:val="auto"/>
          <w:sz w:val="32"/>
          <w:szCs w:val="32"/>
          <w:highlight w:val="none"/>
          <w:u w:val="none"/>
        </w:rPr>
        <w:t>.本次招聘中的有效身份证件指的是什么?</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有效身份证件包括有效期限内的居民身份证、临时居民身份证、港澳居民来往内地通行证、台湾居民来往大陆通行证。请考生妥善保管</w:t>
      </w:r>
      <w:r>
        <w:rPr>
          <w:rFonts w:hint="eastAsia" w:ascii="仿宋_GB2312" w:eastAsia="仿宋_GB2312"/>
          <w:color w:val="auto"/>
          <w:sz w:val="32"/>
          <w:szCs w:val="32"/>
          <w:highlight w:val="none"/>
          <w:u w:val="none"/>
        </w:rPr>
        <w:t>本人有效身份证件</w:t>
      </w:r>
      <w:r>
        <w:rPr>
          <w:rFonts w:hint="eastAsia" w:ascii="仿宋_GB2312" w:eastAsia="仿宋_GB2312"/>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lang w:val="en-US" w:eastAsia="zh-CN"/>
        </w:rPr>
        <w:t>11</w:t>
      </w:r>
      <w:r>
        <w:rPr>
          <w:rFonts w:hint="eastAsia" w:ascii="仿宋_GB2312" w:eastAsia="仿宋_GB2312"/>
          <w:b/>
          <w:color w:val="auto"/>
          <w:sz w:val="32"/>
          <w:szCs w:val="32"/>
          <w:highlight w:val="none"/>
          <w:u w:val="none"/>
        </w:rPr>
        <w:t>.在全国各军队院校取得学历证书的人员可否应聘？</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olor w:val="auto"/>
          <w:sz w:val="32"/>
          <w:szCs w:val="32"/>
          <w:highlight w:val="none"/>
          <w:u w:val="none"/>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2</w:t>
      </w:r>
      <w:r>
        <w:rPr>
          <w:rFonts w:hint="eastAsia" w:ascii="仿宋_GB2312" w:eastAsia="仿宋_GB2312"/>
          <w:b/>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报名时，应聘人员要认真阅读网上报名系统有关</w:t>
      </w:r>
      <w:r>
        <w:rPr>
          <w:rFonts w:hint="eastAsia" w:ascii="仿宋_GB2312" w:eastAsia="仿宋_GB2312"/>
          <w:color w:val="auto"/>
          <w:sz w:val="32"/>
          <w:szCs w:val="32"/>
          <w:highlight w:val="none"/>
          <w:u w:val="none"/>
          <w:lang w:val="en-US" w:eastAsia="zh-CN"/>
        </w:rPr>
        <w:t>提示说明</w:t>
      </w:r>
      <w:r>
        <w:rPr>
          <w:rFonts w:hint="eastAsia" w:ascii="仿宋_GB2312" w:eastAsia="仿宋_GB2312"/>
          <w:color w:val="auto"/>
          <w:sz w:val="32"/>
          <w:szCs w:val="32"/>
          <w:highlight w:val="none"/>
          <w:u w:val="none"/>
        </w:rPr>
        <w:t>和诚信承诺书，提交的报名申请材料必须真实、准确、完整，能够体现</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rPr>
          <w:rFonts w:hint="default" w:ascii="仿宋_GB2312" w:eastAsia="仿宋_GB2312"/>
          <w:b/>
          <w:bCs/>
          <w:color w:val="auto"/>
          <w:sz w:val="32"/>
          <w:szCs w:val="32"/>
          <w:highlight w:val="none"/>
          <w:u w:val="none"/>
          <w:lang w:val="en-US" w:eastAsia="zh-CN"/>
        </w:rPr>
      </w:pPr>
      <w:r>
        <w:rPr>
          <w:rFonts w:hint="eastAsia" w:ascii="仿宋_GB2312" w:eastAsia="仿宋_GB2312"/>
          <w:color w:val="auto"/>
          <w:sz w:val="32"/>
          <w:szCs w:val="32"/>
          <w:highlight w:val="none"/>
          <w:u w:val="none"/>
        </w:rPr>
        <w:t>网上报名系统的表项中未能涵盖</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岗位要求资格条件的，务必在“备注栏”中如实填写。</w:t>
      </w:r>
      <w:r>
        <w:rPr>
          <w:rFonts w:hint="eastAsia" w:ascii="黑体" w:hAnsi="黑体" w:eastAsia="黑体" w:cs="黑体"/>
          <w:b w:val="0"/>
          <w:bCs w:val="0"/>
          <w:color w:val="auto"/>
          <w:sz w:val="32"/>
          <w:szCs w:val="32"/>
          <w:highlight w:val="none"/>
          <w:u w:val="none"/>
        </w:rPr>
        <w:t>未在“备注栏”中注明的，视</w:t>
      </w:r>
      <w:r>
        <w:rPr>
          <w:rFonts w:hint="eastAsia" w:ascii="黑体" w:hAnsi="黑体" w:eastAsia="黑体" w:cs="黑体"/>
          <w:b w:val="0"/>
          <w:bCs w:val="0"/>
          <w:color w:val="auto"/>
          <w:sz w:val="32"/>
          <w:szCs w:val="32"/>
          <w:highlight w:val="none"/>
          <w:u w:val="none"/>
          <w:lang w:val="en-US" w:eastAsia="zh-CN"/>
        </w:rPr>
        <w:t>为</w:t>
      </w:r>
      <w:r>
        <w:rPr>
          <w:rFonts w:hint="eastAsia" w:ascii="黑体" w:hAnsi="黑体" w:eastAsia="黑体" w:cs="黑体"/>
          <w:b w:val="0"/>
          <w:bCs w:val="0"/>
          <w:color w:val="auto"/>
          <w:sz w:val="32"/>
          <w:szCs w:val="32"/>
          <w:highlight w:val="none"/>
          <w:u w:val="none"/>
        </w:rPr>
        <w:t>不符合相应条件。</w:t>
      </w:r>
      <w:r>
        <w:rPr>
          <w:rFonts w:hint="eastAsia" w:ascii="仿宋_GB2312" w:hAnsi="仿宋_GB2312" w:eastAsia="仿宋_GB2312" w:cs="仿宋_GB2312"/>
          <w:b w:val="0"/>
          <w:bCs w:val="0"/>
          <w:color w:val="auto"/>
          <w:sz w:val="32"/>
          <w:szCs w:val="32"/>
          <w:highlight w:val="none"/>
          <w:u w:val="none"/>
          <w:lang w:val="en-US" w:eastAsia="zh-CN"/>
        </w:rPr>
        <w:t>其中，岗位其他条件要求相关证书的，应当注明取得证书的级别、编号和取得时间；暂未取得的，应作出2026年9月30日以前取得证书的承诺，未如期取得，本人承担相应后果</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eastAsia="仿宋_GB2312"/>
          <w:color w:val="auto"/>
          <w:sz w:val="32"/>
          <w:szCs w:val="32"/>
          <w:highlight w:val="none"/>
          <w:u w:val="none"/>
          <w:lang w:val="en-US" w:eastAsia="zh-CN"/>
        </w:rPr>
        <w:t>例如：</w:t>
      </w:r>
      <w:r>
        <w:rPr>
          <w:rFonts w:hint="eastAsia" w:ascii="黑体" w:hAnsi="黑体" w:eastAsia="黑体" w:cs="黑体"/>
          <w:color w:val="auto"/>
          <w:sz w:val="32"/>
          <w:szCs w:val="32"/>
          <w:highlight w:val="none"/>
          <w:u w:val="none"/>
          <w:lang w:val="en-US" w:eastAsia="zh-CN"/>
        </w:rPr>
        <w:t>应聘广饶县融媒体中心男播音主持岗位</w:t>
      </w:r>
      <w:r>
        <w:rPr>
          <w:rFonts w:hint="eastAsia" w:ascii="仿宋_GB2312" w:hAnsi="仿宋_GB2312" w:eastAsia="仿宋_GB2312" w:cs="仿宋_GB2312"/>
          <w:color w:val="auto"/>
          <w:sz w:val="32"/>
          <w:szCs w:val="32"/>
          <w:highlight w:val="none"/>
          <w:u w:val="none"/>
          <w:lang w:val="en-US" w:eastAsia="zh-CN"/>
        </w:rPr>
        <w:t>已取得一级乙等以上《普通话水平测试等级证书》的人员</w:t>
      </w:r>
      <w:r>
        <w:rPr>
          <w:rFonts w:hint="eastAsia" w:ascii="仿宋_GB2312" w:hAnsi="仿宋_GB2312" w:eastAsia="仿宋_GB2312" w:cs="仿宋_GB2312"/>
          <w:b w:val="0"/>
          <w:bCs w:val="0"/>
          <w:color w:val="auto"/>
          <w:sz w:val="32"/>
          <w:szCs w:val="32"/>
          <w:highlight w:val="none"/>
          <w:u w:val="none"/>
          <w:lang w:val="en-US" w:eastAsia="zh-CN"/>
        </w:rPr>
        <w:t>在“备注栏”中注明：“已取得X级X等《普通话水平测试等级证书》，证书编号：XXXXX，颁证时间：XXXX年XX月”；</w:t>
      </w:r>
      <w:r>
        <w:rPr>
          <w:rFonts w:hint="eastAsia" w:ascii="仿宋_GB2312" w:hAnsi="仿宋_GB2312" w:eastAsia="仿宋_GB2312" w:cs="仿宋_GB2312"/>
          <w:color w:val="auto"/>
          <w:sz w:val="32"/>
          <w:szCs w:val="32"/>
          <w:highlight w:val="none"/>
          <w:u w:val="none"/>
          <w:lang w:val="en-US" w:eastAsia="zh-CN"/>
        </w:rPr>
        <w:t>尚未取得的在“备注栏”中注明：</w:t>
      </w:r>
      <w:r>
        <w:rPr>
          <w:rFonts w:hint="eastAsia" w:ascii="仿宋_GB2312" w:hAnsi="仿宋_GB2312" w:eastAsia="仿宋_GB2312" w:cs="仿宋_GB2312"/>
          <w:b w:val="0"/>
          <w:bCs w:val="0"/>
          <w:color w:val="auto"/>
          <w:sz w:val="32"/>
          <w:szCs w:val="32"/>
          <w:highlight w:val="none"/>
          <w:u w:val="none"/>
          <w:lang w:val="en-US" w:eastAsia="zh-CN"/>
        </w:rPr>
        <w:t>“本人郑重承诺：于2026年9月30日前按规定取得一级乙等以上《普通话水平测试等级证书》，如未履行承诺，自愿承担相应后果。”</w:t>
      </w: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val="0"/>
        <w:topLinePunct w:val="0"/>
        <w:autoSpaceDE/>
        <w:autoSpaceDN/>
        <w:bidi w:val="0"/>
        <w:spacing w:line="520" w:lineRule="exact"/>
        <w:ind w:firstLine="645"/>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参考往年情况，</w:t>
      </w:r>
      <w:r>
        <w:rPr>
          <w:rFonts w:hint="eastAsia" w:ascii="仿宋_GB2312" w:eastAsia="仿宋_GB2312"/>
          <w:color w:val="auto"/>
          <w:sz w:val="32"/>
          <w:szCs w:val="32"/>
          <w:highlight w:val="none"/>
          <w:u w:val="none"/>
          <w:lang w:val="en-US" w:eastAsia="zh-CN"/>
        </w:rPr>
        <w:t>一般</w:t>
      </w:r>
      <w:r>
        <w:rPr>
          <w:rFonts w:hint="eastAsia" w:ascii="仿宋_GB2312" w:eastAsia="仿宋_GB2312"/>
          <w:color w:val="auto"/>
          <w:sz w:val="32"/>
          <w:szCs w:val="32"/>
          <w:highlight w:val="none"/>
          <w:u w:val="none"/>
        </w:rPr>
        <w:t>报名初始阶段人数较少，资格审查速度较快，</w:t>
      </w:r>
      <w:r>
        <w:rPr>
          <w:rFonts w:hint="eastAsia" w:ascii="仿宋_GB2312" w:eastAsia="仿宋_GB2312"/>
          <w:color w:val="auto"/>
          <w:sz w:val="32"/>
          <w:szCs w:val="32"/>
          <w:highlight w:val="none"/>
          <w:u w:val="none"/>
          <w:lang w:val="en-US" w:eastAsia="zh-CN"/>
        </w:rPr>
        <w:t>后期</w:t>
      </w:r>
      <w:r>
        <w:rPr>
          <w:rFonts w:hint="eastAsia" w:ascii="仿宋_GB2312" w:eastAsia="仿宋_GB2312"/>
          <w:color w:val="auto"/>
          <w:sz w:val="32"/>
          <w:szCs w:val="32"/>
          <w:highlight w:val="none"/>
          <w:u w:val="none"/>
        </w:rPr>
        <w:t>尤其是最后两天报名</w:t>
      </w:r>
      <w:r>
        <w:rPr>
          <w:rFonts w:hint="eastAsia" w:ascii="仿宋_GB2312" w:eastAsia="仿宋_GB2312"/>
          <w:color w:val="auto"/>
          <w:sz w:val="32"/>
          <w:szCs w:val="32"/>
          <w:highlight w:val="none"/>
          <w:u w:val="none"/>
          <w:lang w:val="en-US" w:eastAsia="zh-CN"/>
        </w:rPr>
        <w:t>比较</w:t>
      </w:r>
      <w:r>
        <w:rPr>
          <w:rFonts w:hint="eastAsia" w:ascii="仿宋_GB2312" w:eastAsia="仿宋_GB2312"/>
          <w:color w:val="auto"/>
          <w:sz w:val="32"/>
          <w:szCs w:val="32"/>
          <w:highlight w:val="none"/>
          <w:u w:val="none"/>
        </w:rPr>
        <w:t>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3</w:t>
      </w:r>
      <w:r>
        <w:rPr>
          <w:rFonts w:hint="eastAsia" w:ascii="仿宋_GB2312" w:eastAsia="仿宋_GB2312"/>
          <w:b/>
          <w:color w:val="auto"/>
          <w:sz w:val="32"/>
          <w:szCs w:val="32"/>
          <w:highlight w:val="none"/>
          <w:u w:val="none"/>
        </w:rPr>
        <w:t>．网上报名信息表中的“工作单位”栏如何填写？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4</w:t>
      </w:r>
      <w:r>
        <w:rPr>
          <w:rFonts w:hint="eastAsia" w:ascii="仿宋_GB2312" w:eastAsia="仿宋_GB2312"/>
          <w:b/>
          <w:color w:val="auto"/>
          <w:sz w:val="32"/>
          <w:szCs w:val="32"/>
          <w:highlight w:val="none"/>
          <w:u w:val="none"/>
        </w:rPr>
        <w:t>.应聘人员在网上提供的照片有什么要求?</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5</w:t>
      </w:r>
      <w:r>
        <w:rPr>
          <w:rFonts w:hint="eastAsia" w:ascii="仿宋_GB2312" w:eastAsia="仿宋_GB2312"/>
          <w:b/>
          <w:color w:val="auto"/>
          <w:sz w:val="32"/>
          <w:szCs w:val="32"/>
          <w:highlight w:val="none"/>
          <w:u w:val="none"/>
        </w:rPr>
        <w:t>.应聘人员在报名时符合应聘条件，但在应聘过程中，自身条件发生变化，不再符合应聘资格条件，应如何处理？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资格审查贯穿事业单位公开招聘全过程。应聘人员一旦出现被其他部门单位聘（录）用、被取消学历学位等不具备应聘条件的情形，应聘人员应如实向</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报告情况，并停止报考行为，</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不再将其列为面试、体检、考察或拟聘用人选。</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6</w:t>
      </w:r>
      <w:r>
        <w:rPr>
          <w:rFonts w:hint="eastAsia" w:ascii="仿宋_GB2312" w:eastAsia="仿宋_GB2312"/>
          <w:b/>
          <w:color w:val="auto"/>
          <w:sz w:val="32"/>
          <w:szCs w:val="32"/>
          <w:highlight w:val="none"/>
          <w:u w:val="none"/>
        </w:rPr>
        <w:t>.未通过资格初审的报名信息能否修改?</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highlight w:val="none"/>
          <w:u w:val="none"/>
        </w:rPr>
        <w:t>日16:00前，尚未初审或者初审未通过的，</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人员可以更改、补充报名信息，也可以改报其他岗位。其中，</w:t>
      </w:r>
      <w:r>
        <w:rPr>
          <w:rFonts w:hint="eastAsia" w:ascii="仿宋_GB2312" w:eastAsia="仿宋_GB2312"/>
          <w:color w:val="auto"/>
          <w:sz w:val="32"/>
          <w:szCs w:val="32"/>
          <w:highlight w:val="none"/>
          <w:u w:val="none"/>
          <w:lang w:val="en-US" w:eastAsia="zh-CN"/>
        </w:rPr>
        <w:t>招聘单位</w:t>
      </w:r>
      <w:r>
        <w:rPr>
          <w:rFonts w:hint="eastAsia" w:ascii="仿宋_GB2312" w:eastAsia="仿宋_GB2312"/>
          <w:color w:val="auto"/>
          <w:sz w:val="32"/>
          <w:szCs w:val="32"/>
          <w:highlight w:val="none"/>
          <w:u w:val="none"/>
        </w:rPr>
        <w:t>要求补充信息的，应当及时完整地补充报名信息。</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highlight w:val="none"/>
          <w:u w:val="none"/>
        </w:rPr>
        <w:t>日16:00后，尚未初审或者初审未通过的，不能再</w:t>
      </w:r>
      <w:r>
        <w:rPr>
          <w:rFonts w:hint="eastAsia" w:ascii="仿宋_GB2312" w:eastAsia="仿宋_GB2312"/>
          <w:color w:val="auto"/>
          <w:sz w:val="32"/>
          <w:szCs w:val="32"/>
          <w:highlight w:val="none"/>
          <w:u w:val="none"/>
          <w:lang w:val="en-US" w:eastAsia="zh-CN"/>
        </w:rPr>
        <w:t>更改</w:t>
      </w:r>
      <w:r>
        <w:rPr>
          <w:rFonts w:hint="eastAsia" w:ascii="仿宋_GB2312" w:eastAsia="仿宋_GB2312"/>
          <w:color w:val="auto"/>
          <w:sz w:val="32"/>
          <w:szCs w:val="32"/>
          <w:highlight w:val="none"/>
          <w:u w:val="none"/>
        </w:rPr>
        <w:t>、补充报名信息</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不能再改报其他岗位。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7</w:t>
      </w:r>
      <w:r>
        <w:rPr>
          <w:rFonts w:hint="eastAsia" w:ascii="仿宋_GB2312" w:eastAsia="仿宋_GB2312"/>
          <w:b/>
          <w:color w:val="auto"/>
          <w:sz w:val="32"/>
          <w:szCs w:val="32"/>
          <w:highlight w:val="none"/>
          <w:u w:val="none"/>
        </w:rPr>
        <w:t>.什么是岗位改报?</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为保障广大考生的应聘权利，对于应聘人数达不到规定</w:t>
      </w:r>
      <w:r>
        <w:rPr>
          <w:rFonts w:hint="eastAsia" w:ascii="仿宋_GB2312" w:eastAsia="仿宋_GB2312"/>
          <w:color w:val="auto"/>
          <w:sz w:val="32"/>
          <w:szCs w:val="32"/>
          <w:highlight w:val="none"/>
          <w:u w:val="none"/>
          <w:lang w:val="en-US" w:eastAsia="zh-CN"/>
        </w:rPr>
        <w:t>开考</w:t>
      </w:r>
      <w:r>
        <w:rPr>
          <w:rFonts w:hint="eastAsia" w:ascii="仿宋_GB2312" w:eastAsia="仿宋_GB2312"/>
          <w:color w:val="auto"/>
          <w:sz w:val="32"/>
          <w:szCs w:val="32"/>
          <w:highlight w:val="none"/>
          <w:u w:val="none"/>
        </w:rPr>
        <w:t>比例，取消招聘岗位的</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w:t>
      </w:r>
      <w:r>
        <w:rPr>
          <w:rFonts w:hint="eastAsia" w:ascii="仿宋_GB2312" w:eastAsia="仿宋_GB2312"/>
          <w:color w:val="auto"/>
          <w:sz w:val="32"/>
          <w:szCs w:val="32"/>
          <w:highlight w:val="none"/>
          <w:u w:val="none"/>
          <w:lang w:val="en-US" w:eastAsia="zh-CN"/>
        </w:rPr>
        <w:t>县事业单位人事综合管理部门</w:t>
      </w:r>
      <w:r>
        <w:rPr>
          <w:rFonts w:hint="eastAsia" w:ascii="仿宋_GB2312" w:eastAsia="仿宋_GB2312"/>
          <w:color w:val="auto"/>
          <w:sz w:val="32"/>
          <w:szCs w:val="32"/>
          <w:highlight w:val="none"/>
          <w:u w:val="none"/>
        </w:rPr>
        <w:t>在规定时间内</w:t>
      </w:r>
      <w:r>
        <w:rPr>
          <w:rFonts w:hint="eastAsia" w:ascii="仿宋_GB2312" w:eastAsia="仿宋_GB2312"/>
          <w:color w:val="auto"/>
          <w:sz w:val="32"/>
          <w:szCs w:val="32"/>
          <w:highlight w:val="none"/>
          <w:u w:val="none"/>
          <w:lang w:val="en-US" w:eastAsia="zh-CN"/>
        </w:rPr>
        <w:t>组织</w:t>
      </w:r>
      <w:r>
        <w:rPr>
          <w:rFonts w:hint="eastAsia" w:ascii="仿宋_GB2312" w:eastAsia="仿宋_GB2312"/>
          <w:color w:val="auto"/>
          <w:sz w:val="32"/>
          <w:szCs w:val="32"/>
          <w:highlight w:val="none"/>
          <w:u w:val="none"/>
        </w:rPr>
        <w:t>改报本次招聘</w:t>
      </w:r>
      <w:r>
        <w:rPr>
          <w:rFonts w:hint="eastAsia" w:ascii="仿宋_GB2312" w:eastAsia="仿宋_GB2312"/>
          <w:color w:val="auto"/>
          <w:sz w:val="32"/>
          <w:szCs w:val="32"/>
          <w:highlight w:val="none"/>
          <w:u w:val="none"/>
          <w:lang w:val="en-US" w:eastAsia="zh-CN"/>
        </w:rPr>
        <w:t>附件1</w:t>
      </w:r>
      <w:r>
        <w:rPr>
          <w:rFonts w:hint="eastAsia" w:ascii="仿宋_GB2312" w:eastAsia="仿宋_GB2312"/>
          <w:color w:val="auto"/>
          <w:sz w:val="32"/>
          <w:szCs w:val="32"/>
          <w:highlight w:val="none"/>
          <w:u w:val="none"/>
        </w:rPr>
        <w:t>中的其他符合条件</w:t>
      </w:r>
      <w:r>
        <w:rPr>
          <w:rFonts w:hint="eastAsia" w:ascii="仿宋_GB2312" w:eastAsia="仿宋_GB2312"/>
          <w:color w:val="auto"/>
          <w:sz w:val="32"/>
          <w:szCs w:val="32"/>
          <w:highlight w:val="none"/>
          <w:u w:val="none"/>
          <w:lang w:eastAsia="zh-CN"/>
        </w:rPr>
        <w:t>的</w:t>
      </w:r>
      <w:r>
        <w:rPr>
          <w:rFonts w:hint="eastAsia" w:ascii="仿宋_GB2312" w:eastAsia="仿宋_GB2312"/>
          <w:color w:val="auto"/>
          <w:sz w:val="32"/>
          <w:szCs w:val="32"/>
          <w:highlight w:val="none"/>
          <w:u w:val="none"/>
        </w:rPr>
        <w:t>岗位。改报只进行一次，</w:t>
      </w:r>
      <w:r>
        <w:rPr>
          <w:rFonts w:hint="eastAsia" w:ascii="仿宋_GB2312" w:eastAsia="仿宋_GB2312"/>
          <w:color w:val="auto"/>
          <w:sz w:val="32"/>
          <w:szCs w:val="32"/>
          <w:highlight w:val="none"/>
          <w:u w:val="none"/>
          <w:lang w:val="en-US" w:eastAsia="zh-CN"/>
        </w:rPr>
        <w:t>改报</w:t>
      </w:r>
      <w:r>
        <w:rPr>
          <w:rFonts w:hint="eastAsia" w:ascii="仿宋_GB2312" w:eastAsia="仿宋_GB2312"/>
          <w:color w:val="auto"/>
          <w:sz w:val="32"/>
          <w:szCs w:val="32"/>
          <w:highlight w:val="none"/>
          <w:u w:val="none"/>
        </w:rPr>
        <w:t>未通过资格审查的不能</w:t>
      </w:r>
      <w:r>
        <w:rPr>
          <w:rFonts w:hint="eastAsia" w:ascii="仿宋_GB2312" w:eastAsia="仿宋_GB2312"/>
          <w:color w:val="auto"/>
          <w:sz w:val="32"/>
          <w:szCs w:val="32"/>
          <w:highlight w:val="none"/>
          <w:u w:val="none"/>
          <w:lang w:val="en-US" w:eastAsia="zh-CN"/>
        </w:rPr>
        <w:t>再次</w:t>
      </w:r>
      <w:r>
        <w:rPr>
          <w:rFonts w:hint="eastAsia" w:ascii="仿宋_GB2312" w:eastAsia="仿宋_GB2312"/>
          <w:color w:val="auto"/>
          <w:sz w:val="32"/>
          <w:szCs w:val="32"/>
          <w:highlight w:val="none"/>
          <w:u w:val="none"/>
        </w:rPr>
        <w:t>改报。</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lang w:val="en-US" w:eastAsia="zh-CN"/>
        </w:rPr>
        <w:t>因应聘</w:t>
      </w:r>
      <w:r>
        <w:rPr>
          <w:rFonts w:hint="eastAsia" w:ascii="仿宋_GB2312" w:eastAsia="仿宋_GB2312"/>
          <w:color w:val="auto"/>
          <w:sz w:val="32"/>
          <w:szCs w:val="32"/>
          <w:highlight w:val="none"/>
          <w:u w:val="none"/>
        </w:rPr>
        <w:t>人员</w:t>
      </w:r>
      <w:r>
        <w:rPr>
          <w:rFonts w:hint="eastAsia" w:ascii="仿宋_GB2312" w:eastAsia="仿宋_GB2312"/>
          <w:color w:val="auto"/>
          <w:sz w:val="32"/>
          <w:szCs w:val="32"/>
          <w:highlight w:val="none"/>
          <w:u w:val="none"/>
          <w:lang w:val="en-US" w:eastAsia="zh-CN"/>
        </w:rPr>
        <w:t>放弃</w:t>
      </w:r>
      <w:r>
        <w:rPr>
          <w:rFonts w:hint="eastAsia" w:ascii="仿宋_GB2312" w:eastAsia="仿宋_GB2312"/>
          <w:color w:val="auto"/>
          <w:sz w:val="32"/>
          <w:szCs w:val="32"/>
          <w:highlight w:val="none"/>
          <w:u w:val="none"/>
        </w:rPr>
        <w:t>岗位改报或没有</w:t>
      </w:r>
      <w:r>
        <w:rPr>
          <w:rFonts w:hint="eastAsia" w:ascii="仿宋_GB2312" w:eastAsia="仿宋_GB2312"/>
          <w:color w:val="auto"/>
          <w:sz w:val="32"/>
          <w:szCs w:val="32"/>
          <w:highlight w:val="none"/>
          <w:u w:val="none"/>
          <w:lang w:val="en-US" w:eastAsia="zh-CN"/>
        </w:rPr>
        <w:t>其他</w:t>
      </w:r>
      <w:r>
        <w:rPr>
          <w:rFonts w:hint="eastAsia" w:ascii="仿宋_GB2312" w:eastAsia="仿宋_GB2312"/>
          <w:color w:val="auto"/>
          <w:sz w:val="32"/>
          <w:szCs w:val="32"/>
          <w:highlight w:val="none"/>
          <w:u w:val="none"/>
        </w:rPr>
        <w:t>符合条件的岗位</w:t>
      </w:r>
      <w:r>
        <w:rPr>
          <w:rFonts w:hint="eastAsia" w:ascii="仿宋_GB2312" w:eastAsia="仿宋_GB2312"/>
          <w:color w:val="auto"/>
          <w:sz w:val="32"/>
          <w:szCs w:val="32"/>
          <w:highlight w:val="none"/>
          <w:u w:val="none"/>
          <w:lang w:val="en-US" w:eastAsia="zh-CN"/>
        </w:rPr>
        <w:t>而</w:t>
      </w:r>
      <w:r>
        <w:rPr>
          <w:rFonts w:hint="eastAsia" w:ascii="仿宋_GB2312" w:eastAsia="仿宋_GB2312"/>
          <w:color w:val="auto"/>
          <w:sz w:val="32"/>
          <w:szCs w:val="32"/>
          <w:highlight w:val="none"/>
          <w:u w:val="none"/>
        </w:rPr>
        <w:t>不能改报的，</w:t>
      </w:r>
      <w:r>
        <w:rPr>
          <w:rFonts w:hint="eastAsia" w:ascii="仿宋_GB2312" w:eastAsia="仿宋_GB2312"/>
          <w:color w:val="auto"/>
          <w:sz w:val="32"/>
          <w:szCs w:val="32"/>
          <w:highlight w:val="none"/>
          <w:u w:val="none"/>
          <w:lang w:val="en-US" w:eastAsia="zh-CN"/>
        </w:rPr>
        <w:t>考试机构</w:t>
      </w:r>
      <w:r>
        <w:rPr>
          <w:rFonts w:hint="eastAsia" w:ascii="仿宋_GB2312" w:eastAsia="仿宋_GB2312"/>
          <w:color w:val="auto"/>
          <w:sz w:val="32"/>
          <w:szCs w:val="32"/>
          <w:highlight w:val="none"/>
          <w:u w:val="none"/>
        </w:rPr>
        <w:t>将为其办理笔试考务费退费。请</w:t>
      </w:r>
      <w:r>
        <w:rPr>
          <w:rFonts w:hint="eastAsia" w:ascii="仿宋_GB2312" w:eastAsia="仿宋_GB2312"/>
          <w:color w:val="auto"/>
          <w:sz w:val="32"/>
          <w:szCs w:val="32"/>
          <w:highlight w:val="none"/>
          <w:u w:val="none"/>
          <w:lang w:val="en-US" w:eastAsia="zh-CN"/>
        </w:rPr>
        <w:t>应聘</w:t>
      </w:r>
      <w:r>
        <w:rPr>
          <w:rFonts w:hint="eastAsia" w:ascii="仿宋_GB2312" w:eastAsia="仿宋_GB2312"/>
          <w:color w:val="auto"/>
          <w:sz w:val="32"/>
          <w:szCs w:val="32"/>
          <w:highlight w:val="none"/>
          <w:u w:val="none"/>
        </w:rPr>
        <w:t>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8</w:t>
      </w:r>
      <w:r>
        <w:rPr>
          <w:rFonts w:hint="eastAsia" w:ascii="仿宋_GB2312" w:eastAsia="仿宋_GB2312"/>
          <w:b/>
          <w:color w:val="auto"/>
          <w:sz w:val="32"/>
          <w:szCs w:val="32"/>
          <w:highlight w:val="none"/>
          <w:u w:val="none"/>
        </w:rPr>
        <w:t>.进入面试的应聘人员需提交哪些证明材料?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进入面试</w:t>
      </w:r>
      <w:r>
        <w:rPr>
          <w:rFonts w:hint="eastAsia" w:ascii="仿宋_GB2312" w:eastAsia="仿宋_GB2312"/>
          <w:color w:val="auto"/>
          <w:sz w:val="32"/>
          <w:szCs w:val="32"/>
          <w:highlight w:val="none"/>
          <w:u w:val="none"/>
          <w:lang w:val="en-US" w:eastAsia="zh-CN"/>
        </w:rPr>
        <w:t>范围</w:t>
      </w:r>
      <w:r>
        <w:rPr>
          <w:rFonts w:hint="eastAsia" w:ascii="仿宋_GB2312" w:eastAsia="仿宋_GB2312"/>
          <w:color w:val="auto"/>
          <w:sz w:val="32"/>
          <w:szCs w:val="32"/>
          <w:highlight w:val="none"/>
          <w:u w:val="none"/>
        </w:rPr>
        <w:t>的应聘人员，应按</w:t>
      </w:r>
      <w:r>
        <w:rPr>
          <w:rFonts w:hint="eastAsia" w:ascii="仿宋_GB2312" w:eastAsia="仿宋_GB2312"/>
          <w:color w:val="auto"/>
          <w:sz w:val="32"/>
          <w:szCs w:val="32"/>
          <w:highlight w:val="none"/>
          <w:u w:val="none"/>
          <w:lang w:val="en-US" w:eastAsia="zh-CN"/>
        </w:rPr>
        <w:t>招聘岗位</w:t>
      </w:r>
      <w:r>
        <w:rPr>
          <w:rFonts w:hint="eastAsia" w:ascii="仿宋_GB2312" w:eastAsia="仿宋_GB2312"/>
          <w:color w:val="auto"/>
          <w:sz w:val="32"/>
          <w:szCs w:val="32"/>
          <w:highlight w:val="none"/>
          <w:u w:val="none"/>
        </w:rPr>
        <w:t>要求</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在规定时间</w:t>
      </w:r>
      <w:r>
        <w:rPr>
          <w:rFonts w:hint="eastAsia" w:ascii="仿宋_GB2312" w:eastAsia="仿宋_GB2312"/>
          <w:color w:val="auto"/>
          <w:sz w:val="32"/>
          <w:szCs w:val="32"/>
          <w:highlight w:val="none"/>
          <w:u w:val="none"/>
          <w:lang w:val="en-US" w:eastAsia="zh-CN"/>
        </w:rPr>
        <w:t>内</w:t>
      </w:r>
      <w:r>
        <w:rPr>
          <w:rFonts w:hint="eastAsia" w:ascii="仿宋_GB2312" w:eastAsia="仿宋_GB2312"/>
          <w:color w:val="auto"/>
          <w:sz w:val="32"/>
          <w:szCs w:val="32"/>
          <w:highlight w:val="none"/>
          <w:u w:val="none"/>
        </w:rPr>
        <w:t>，提交本人相关证明材料（原件及复印件一份，</w:t>
      </w:r>
      <w:r>
        <w:rPr>
          <w:rFonts w:hint="eastAsia" w:ascii="仿宋_GB2312" w:eastAsia="仿宋_GB2312"/>
          <w:b w:val="0"/>
          <w:bCs w:val="0"/>
          <w:color w:val="auto"/>
          <w:sz w:val="32"/>
          <w:szCs w:val="32"/>
          <w:highlight w:val="none"/>
          <w:u w:val="none"/>
          <w:lang w:val="en-US" w:eastAsia="zh-CN"/>
        </w:rPr>
        <w:t>审核单位留复印件</w:t>
      </w:r>
      <w:r>
        <w:rPr>
          <w:rFonts w:hint="eastAsia" w:ascii="仿宋_GB2312" w:eastAsia="仿宋_GB2312"/>
          <w:color w:val="auto"/>
          <w:sz w:val="32"/>
          <w:szCs w:val="32"/>
          <w:highlight w:val="none"/>
          <w:u w:val="none"/>
        </w:rPr>
        <w:t>）、1寸近期免冠照片2张（须与报名登记表同底版）。相关证明材料主要包括:</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（1）普通高校</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应届</w:t>
      </w:r>
      <w:r>
        <w:rPr>
          <w:rFonts w:hint="eastAsia" w:ascii="仿宋_GB2312" w:eastAsia="仿宋_GB2312"/>
          <w:color w:val="auto"/>
          <w:sz w:val="32"/>
          <w:szCs w:val="32"/>
          <w:highlight w:val="none"/>
          <w:u w:val="none"/>
        </w:rPr>
        <w:t>毕业生，提交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、学校核发的就业推荐表。符合教研厅〔2016〕2号和教研厅函〔2019〕1号规定自2016年12月1日后录取且</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年毕业的非全日制研究生，提交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、学校核发的就业推荐表或其他证明材料。与国（境）内普通高校</w:t>
      </w:r>
      <w:r>
        <w:rPr>
          <w:rFonts w:hint="eastAsia" w:ascii="仿宋_GB2312" w:eastAsia="仿宋_GB2312"/>
          <w:color w:val="auto"/>
          <w:sz w:val="32"/>
          <w:szCs w:val="32"/>
          <w:highlight w:val="none"/>
          <w:u w:val="none"/>
          <w:lang w:val="en-US" w:eastAsia="zh-CN"/>
        </w:rPr>
        <w:t>2026年应届</w:t>
      </w:r>
      <w:r>
        <w:rPr>
          <w:rFonts w:hint="eastAsia" w:ascii="仿宋_GB2312" w:eastAsia="仿宋_GB2312"/>
          <w:color w:val="auto"/>
          <w:sz w:val="32"/>
          <w:szCs w:val="32"/>
          <w:highlight w:val="none"/>
          <w:u w:val="none"/>
        </w:rPr>
        <w:t>毕业生同期毕业的留学回国人员需提</w:t>
      </w:r>
      <w:r>
        <w:rPr>
          <w:rFonts w:hint="eastAsia" w:ascii="仿宋_GB2312" w:eastAsia="仿宋_GB2312"/>
          <w:color w:val="auto"/>
          <w:sz w:val="32"/>
          <w:szCs w:val="32"/>
          <w:highlight w:val="none"/>
          <w:u w:val="none"/>
          <w:lang w:val="en-US" w:eastAsia="zh-CN"/>
        </w:rPr>
        <w:t>交有效身份证件</w:t>
      </w:r>
      <w:r>
        <w:rPr>
          <w:rFonts w:hint="eastAsia" w:ascii="仿宋_GB2312" w:eastAsia="仿宋_GB2312"/>
          <w:color w:val="auto"/>
          <w:sz w:val="32"/>
          <w:szCs w:val="32"/>
          <w:highlight w:val="none"/>
          <w:u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color w:val="auto"/>
          <w:sz w:val="32"/>
          <w:szCs w:val="32"/>
          <w:highlight w:val="none"/>
          <w:u w:val="none"/>
          <w:lang w:val="en-US" w:eastAsia="zh-CN"/>
        </w:rPr>
        <w:t>2026年</w:t>
      </w:r>
      <w:r>
        <w:rPr>
          <w:rFonts w:hint="eastAsia" w:ascii="仿宋_GB2312" w:eastAsia="仿宋_GB2312"/>
          <w:color w:val="auto"/>
          <w:sz w:val="32"/>
          <w:szCs w:val="32"/>
          <w:highlight w:val="none"/>
          <w:u w:val="none"/>
        </w:rPr>
        <w:t>9月30日以前可取得国（境）外学历学位认证材料的承诺。</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（2）其他人员，提交</w:t>
      </w:r>
      <w:r>
        <w:rPr>
          <w:rFonts w:hint="eastAsia" w:ascii="仿宋_GB2312" w:eastAsia="仿宋_GB2312"/>
          <w:color w:val="auto"/>
          <w:sz w:val="32"/>
          <w:szCs w:val="32"/>
          <w:highlight w:val="none"/>
          <w:u w:val="none"/>
          <w:lang w:val="en-US" w:eastAsia="zh-CN"/>
        </w:rPr>
        <w:t>有效身份证件</w:t>
      </w:r>
      <w:r>
        <w:rPr>
          <w:rFonts w:hint="eastAsia" w:ascii="仿宋_GB2312" w:eastAsia="仿宋_GB2312"/>
          <w:color w:val="auto"/>
          <w:sz w:val="32"/>
          <w:szCs w:val="32"/>
          <w:highlight w:val="none"/>
          <w:u w:val="none"/>
        </w:rPr>
        <w:t>、国家承认的学历学位证书（须在</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26</w:t>
      </w:r>
      <w:r>
        <w:rPr>
          <w:rFonts w:hint="eastAsia" w:ascii="仿宋_GB2312" w:eastAsia="仿宋_GB2312"/>
          <w:color w:val="auto"/>
          <w:sz w:val="32"/>
          <w:szCs w:val="32"/>
          <w:highlight w:val="none"/>
          <w:u w:val="none"/>
        </w:rPr>
        <w:t>日以前取得）。</w:t>
      </w: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（3）在职人员</w:t>
      </w:r>
      <w:r>
        <w:rPr>
          <w:rFonts w:hint="eastAsia" w:ascii="仿宋_GB2312" w:eastAsia="仿宋_GB2312"/>
          <w:color w:val="auto"/>
          <w:sz w:val="32"/>
          <w:szCs w:val="32"/>
          <w:highlight w:val="none"/>
          <w:u w:val="none"/>
          <w:lang w:val="en-US" w:eastAsia="zh-CN"/>
        </w:rPr>
        <w:t>应聘的</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还需</w:t>
      </w:r>
      <w:r>
        <w:rPr>
          <w:rFonts w:hint="eastAsia" w:ascii="仿宋_GB2312" w:eastAsia="仿宋_GB2312"/>
          <w:color w:val="auto"/>
          <w:sz w:val="32"/>
          <w:szCs w:val="32"/>
          <w:highlight w:val="none"/>
          <w:u w:val="none"/>
        </w:rPr>
        <w:t>提交有用人权限部门或单位出具的同意应聘介绍信</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按时出具同意应聘介绍信确有困难的，经</w:t>
      </w:r>
      <w:r>
        <w:rPr>
          <w:rFonts w:hint="eastAsia" w:ascii="仿宋_GB2312" w:eastAsia="仿宋_GB2312"/>
          <w:color w:val="auto"/>
          <w:sz w:val="32"/>
          <w:szCs w:val="32"/>
          <w:highlight w:val="none"/>
          <w:u w:val="none"/>
          <w:lang w:val="en-US" w:eastAsia="zh-CN"/>
        </w:rPr>
        <w:t>县事业单位人事综合管理部门</w:t>
      </w:r>
      <w:r>
        <w:rPr>
          <w:rFonts w:hint="eastAsia" w:ascii="仿宋_GB2312" w:eastAsia="仿宋_GB2312"/>
          <w:color w:val="auto"/>
          <w:sz w:val="32"/>
          <w:szCs w:val="32"/>
          <w:highlight w:val="none"/>
          <w:u w:val="none"/>
        </w:rPr>
        <w:t>同意，</w:t>
      </w:r>
      <w:r>
        <w:rPr>
          <w:rFonts w:hint="eastAsia" w:ascii="仿宋_GB2312" w:eastAsia="仿宋_GB2312"/>
          <w:color w:val="auto"/>
          <w:sz w:val="32"/>
          <w:szCs w:val="32"/>
          <w:highlight w:val="none"/>
          <w:u w:val="none"/>
        </w:rPr>
        <w:t>可在考察或体检阶段</w:t>
      </w:r>
      <w:r>
        <w:rPr>
          <w:rFonts w:hint="eastAsia" w:ascii="仿宋_GB2312" w:eastAsia="仿宋_GB2312"/>
          <w:color w:val="auto"/>
          <w:sz w:val="32"/>
          <w:szCs w:val="32"/>
          <w:highlight w:val="none"/>
          <w:u w:val="none"/>
          <w:lang w:val="en-US" w:eastAsia="zh-CN"/>
        </w:rPr>
        <w:t>提交</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未如期提交，视为放弃</w:t>
      </w:r>
      <w:r>
        <w:rPr>
          <w:rFonts w:hint="eastAsia" w:ascii="仿宋_GB2312" w:eastAsia="仿宋_GB2312"/>
          <w:color w:val="auto"/>
          <w:sz w:val="32"/>
          <w:szCs w:val="32"/>
          <w:highlight w:val="none"/>
          <w:u w:val="none"/>
        </w:rPr>
        <w:t>。在职人员报名前应充分了解知晓有关法律法规或所在单位及有关主管部门关于是否允许报考、离职的相关规定。</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（4）应聘</w:t>
      </w:r>
      <w:r>
        <w:rPr>
          <w:rFonts w:hint="eastAsia" w:ascii="仿宋_GB2312" w:eastAsia="仿宋_GB2312"/>
          <w:color w:val="auto"/>
          <w:sz w:val="32"/>
          <w:szCs w:val="32"/>
          <w:highlight w:val="none"/>
          <w:u w:val="none"/>
          <w:lang w:val="en-US" w:eastAsia="zh-CN"/>
        </w:rPr>
        <w:t>专项</w:t>
      </w:r>
      <w:r>
        <w:rPr>
          <w:rFonts w:hint="eastAsia" w:ascii="仿宋_GB2312" w:eastAsia="仿宋_GB2312"/>
          <w:color w:val="auto"/>
          <w:sz w:val="32"/>
          <w:szCs w:val="32"/>
          <w:highlight w:val="none"/>
          <w:u w:val="none"/>
        </w:rPr>
        <w:t>招聘岗位的，其中退役大学生士兵还需提供入伍通知书、退伍证、户口簿</w:t>
      </w:r>
      <w:r>
        <w:rPr>
          <w:rFonts w:hint="eastAsia" w:ascii="仿宋_GB2312" w:eastAsia="仿宋_GB2312"/>
          <w:color w:val="auto"/>
          <w:sz w:val="32"/>
          <w:szCs w:val="32"/>
          <w:highlight w:val="none"/>
          <w:u w:val="none"/>
          <w:lang w:val="en-US" w:eastAsia="zh-CN"/>
        </w:rPr>
        <w:t>或</w:t>
      </w:r>
      <w:r>
        <w:rPr>
          <w:rFonts w:hint="eastAsia" w:ascii="仿宋_GB2312" w:eastAsia="仿宋_GB2312"/>
          <w:color w:val="auto"/>
          <w:sz w:val="32"/>
          <w:szCs w:val="32"/>
          <w:highlight w:val="none"/>
          <w:u w:val="none"/>
        </w:rPr>
        <w:t>安置地退役军人事务部门出具的证明</w:t>
      </w:r>
      <w:r>
        <w:rPr>
          <w:rFonts w:hint="eastAsia" w:ascii="仿宋_GB2312" w:eastAsia="仿宋_GB2312"/>
          <w:color w:val="auto"/>
          <w:sz w:val="32"/>
          <w:szCs w:val="32"/>
          <w:highlight w:val="none"/>
          <w:u w:val="none"/>
          <w:lang w:val="en-US" w:eastAsia="zh-CN"/>
        </w:rPr>
        <w:t>等</w:t>
      </w:r>
      <w:r>
        <w:rPr>
          <w:rFonts w:hint="eastAsia" w:ascii="仿宋_GB2312" w:eastAsia="仿宋_GB2312"/>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应聘广饶县融媒体中心男播音主持岗位的，还须提供一级乙等以上《普通话水平测试等级证书》（须于2026年9月30日以前取得）；尚未取得的，须作出规定时间内可以取得的承诺。</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rPr>
        <w:t>）岗位条件要求的其他证明材料。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ascii="仿宋_GB2312" w:eastAsia="仿宋_GB2312"/>
          <w:b/>
          <w:color w:val="auto"/>
          <w:sz w:val="32"/>
          <w:szCs w:val="32"/>
          <w:highlight w:val="none"/>
          <w:u w:val="none"/>
        </w:rPr>
        <w:t>1</w:t>
      </w:r>
      <w:r>
        <w:rPr>
          <w:rFonts w:hint="eastAsia" w:ascii="仿宋_GB2312" w:eastAsia="仿宋_GB2312"/>
          <w:b/>
          <w:color w:val="auto"/>
          <w:sz w:val="32"/>
          <w:szCs w:val="32"/>
          <w:highlight w:val="none"/>
          <w:u w:val="none"/>
          <w:lang w:val="en-US" w:eastAsia="zh-CN"/>
        </w:rPr>
        <w:t>9</w:t>
      </w:r>
      <w:r>
        <w:rPr>
          <w:rFonts w:hint="eastAsia" w:ascii="仿宋_GB2312" w:eastAsia="仿宋_GB2312"/>
          <w:b/>
          <w:color w:val="auto"/>
          <w:sz w:val="32"/>
          <w:szCs w:val="32"/>
          <w:highlight w:val="none"/>
          <w:u w:val="none"/>
        </w:rPr>
        <w:t>.减免考务费如何办理?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拟享受减免考务费用的最低生活保障家庭人员、脱贫享受政策人口和</w:t>
      </w:r>
      <w:r>
        <w:rPr>
          <w:rFonts w:hint="eastAsia" w:ascii="仿宋_GB2312" w:eastAsia="仿宋_GB2312"/>
          <w:color w:val="auto"/>
          <w:sz w:val="32"/>
          <w:szCs w:val="32"/>
          <w:highlight w:val="none"/>
          <w:u w:val="none"/>
        </w:rPr>
        <w:t>防止返贫</w:t>
      </w:r>
      <w:r>
        <w:rPr>
          <w:rFonts w:hint="eastAsia" w:ascii="仿宋_GB2312" w:eastAsia="仿宋_GB2312"/>
          <w:color w:val="auto"/>
          <w:sz w:val="32"/>
          <w:szCs w:val="32"/>
          <w:highlight w:val="none"/>
          <w:u w:val="none"/>
          <w:lang w:val="en-US" w:eastAsia="zh-CN"/>
        </w:rPr>
        <w:t>致贫</w:t>
      </w:r>
      <w:r>
        <w:rPr>
          <w:rFonts w:hint="eastAsia" w:ascii="仿宋_GB2312" w:eastAsia="仿宋_GB2312"/>
          <w:color w:val="auto"/>
          <w:sz w:val="32"/>
          <w:szCs w:val="32"/>
          <w:highlight w:val="none"/>
          <w:u w:val="none"/>
        </w:rPr>
        <w:t>监测对象</w:t>
      </w:r>
      <w:r>
        <w:rPr>
          <w:rFonts w:hint="eastAsia" w:ascii="仿宋_GB2312" w:eastAsia="仿宋_GB2312"/>
          <w:color w:val="auto"/>
          <w:sz w:val="32"/>
          <w:szCs w:val="32"/>
          <w:highlight w:val="none"/>
          <w:u w:val="none"/>
        </w:rPr>
        <w:t>，在报名系统完成报名信息填报并通过资格初审后，点击“网上缴费”中的“减免费用申请”，并于</w:t>
      </w:r>
      <w:r>
        <w:rPr>
          <w:rFonts w:hint="eastAsia" w:ascii="仿宋_GB2312" w:eastAsia="仿宋_GB2312"/>
          <w:color w:val="auto"/>
          <w:sz w:val="32"/>
          <w:szCs w:val="32"/>
          <w:highlight w:val="none"/>
          <w:u w:val="none"/>
          <w:lang w:eastAsia="zh-CN"/>
        </w:rPr>
        <w:t>2026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31</w:t>
      </w:r>
      <w:r>
        <w:rPr>
          <w:rFonts w:hint="eastAsia" w:ascii="仿宋_GB2312" w:eastAsia="仿宋_GB2312"/>
          <w:color w:val="auto"/>
          <w:sz w:val="32"/>
          <w:szCs w:val="32"/>
          <w:highlight w:val="none"/>
          <w:u w:val="none"/>
        </w:rPr>
        <w:t>日16:00前按照系统提示上传减免材料。</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减免考务费所需材料包括：</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（1）最低生活保障家庭人员</w:t>
      </w:r>
      <w:r>
        <w:rPr>
          <w:rFonts w:hint="eastAsia" w:ascii="仿宋_GB2312" w:eastAsia="仿宋_GB2312"/>
          <w:color w:val="auto"/>
          <w:sz w:val="32"/>
          <w:szCs w:val="32"/>
          <w:highlight w:val="none"/>
          <w:u w:val="none"/>
          <w:lang w:val="en-US" w:eastAsia="zh-CN"/>
        </w:rPr>
        <w:t>持</w:t>
      </w:r>
      <w:r>
        <w:rPr>
          <w:rFonts w:hint="eastAsia" w:ascii="仿宋_GB2312" w:eastAsia="仿宋_GB2312"/>
          <w:color w:val="auto"/>
          <w:sz w:val="32"/>
          <w:szCs w:val="32"/>
          <w:highlight w:val="none"/>
          <w:u w:val="none"/>
        </w:rPr>
        <w:t>其家庭所在地的县（市、区）民政部门出具的享受最低生活保障的证明或低保证；脱贫享受政策人口和</w:t>
      </w:r>
      <w:r>
        <w:rPr>
          <w:rFonts w:hint="eastAsia" w:ascii="仿宋_GB2312" w:eastAsia="仿宋_GB2312"/>
          <w:color w:val="auto"/>
          <w:sz w:val="32"/>
          <w:szCs w:val="32"/>
          <w:highlight w:val="none"/>
          <w:u w:val="none"/>
        </w:rPr>
        <w:t>防止返贫</w:t>
      </w:r>
      <w:r>
        <w:rPr>
          <w:rFonts w:hint="eastAsia" w:ascii="仿宋_GB2312" w:eastAsia="仿宋_GB2312"/>
          <w:color w:val="auto"/>
          <w:sz w:val="32"/>
          <w:szCs w:val="32"/>
          <w:highlight w:val="none"/>
          <w:u w:val="none"/>
          <w:lang w:val="en-US" w:eastAsia="zh-CN"/>
        </w:rPr>
        <w:t>致贫</w:t>
      </w:r>
      <w:r>
        <w:rPr>
          <w:rFonts w:hint="eastAsia" w:ascii="仿宋_GB2312" w:eastAsia="仿宋_GB2312"/>
          <w:color w:val="auto"/>
          <w:sz w:val="32"/>
          <w:szCs w:val="32"/>
          <w:highlight w:val="none"/>
          <w:u w:val="none"/>
        </w:rPr>
        <w:t>监测对象</w:t>
      </w:r>
      <w:r>
        <w:rPr>
          <w:rFonts w:hint="eastAsia" w:ascii="仿宋_GB2312" w:eastAsia="仿宋_GB2312"/>
          <w:color w:val="auto"/>
          <w:sz w:val="32"/>
          <w:szCs w:val="32"/>
          <w:highlight w:val="none"/>
          <w:u w:val="none"/>
          <w:lang w:val="en-US" w:eastAsia="zh-CN"/>
        </w:rPr>
        <w:t>持</w:t>
      </w:r>
      <w:r>
        <w:rPr>
          <w:rFonts w:hint="eastAsia" w:ascii="仿宋_GB2312" w:eastAsia="仿宋_GB2312"/>
          <w:color w:val="auto"/>
          <w:sz w:val="32"/>
          <w:szCs w:val="32"/>
          <w:highlight w:val="none"/>
          <w:u w:val="none"/>
        </w:rPr>
        <w:t>其家庭所在地的县（市、区）乡村振兴部门出具的有关证明。</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（2）本人身份证。</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应聘人员减免申请提交后，请于202</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日12:00前登录报名系统查看个人应聘状态。减免申请通过后，个人应聘状态将显示为“完成”。应聘人员须在规定时间内登录报名系统提交减免申请，逾期不再受理。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20</w:t>
      </w:r>
      <w:r>
        <w:rPr>
          <w:rFonts w:hint="eastAsia" w:ascii="仿宋_GB2312" w:eastAsia="仿宋_GB2312"/>
          <w:b/>
          <w:color w:val="auto"/>
          <w:sz w:val="32"/>
          <w:szCs w:val="32"/>
          <w:highlight w:val="none"/>
          <w:u w:val="none"/>
        </w:rPr>
        <w:t>.违纪违规及存在不诚信情形的应聘人员如何处理?</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color w:val="auto"/>
          <w:sz w:val="32"/>
          <w:szCs w:val="32"/>
          <w:highlight w:val="none"/>
          <w:u w:val="none"/>
        </w:rPr>
      </w:pPr>
      <w:r>
        <w:rPr>
          <w:rFonts w:hint="eastAsia" w:ascii="仿宋_GB2312" w:hAnsi="Times New Roman" w:eastAsia="仿宋_GB2312" w:cs="Times New Roman"/>
          <w:color w:val="auto"/>
          <w:kern w:val="0"/>
          <w:sz w:val="32"/>
          <w:szCs w:val="32"/>
          <w:highlight w:val="none"/>
          <w:u w:val="none"/>
        </w:rPr>
        <w:t>应聘人员要严格遵守公开招聘的相关政策规定，遵从事业单位</w:t>
      </w:r>
      <w:r>
        <w:rPr>
          <w:rFonts w:hint="eastAsia" w:ascii="仿宋_GB2312" w:eastAsia="仿宋_GB2312" w:cs="Times New Roman"/>
          <w:color w:val="auto"/>
          <w:kern w:val="0"/>
          <w:sz w:val="32"/>
          <w:szCs w:val="32"/>
          <w:highlight w:val="none"/>
          <w:u w:val="none"/>
        </w:rPr>
        <w:t>人事综合管理部门</w:t>
      </w:r>
      <w:r>
        <w:rPr>
          <w:rFonts w:hint="eastAsia" w:ascii="仿宋_GB2312" w:hAnsi="Times New Roman" w:eastAsia="仿宋_GB2312" w:cs="Times New Roman"/>
          <w:color w:val="auto"/>
          <w:kern w:val="0"/>
          <w:sz w:val="32"/>
          <w:szCs w:val="32"/>
          <w:highlight w:val="none"/>
          <w:u w:val="none"/>
        </w:rPr>
        <w:t>、人事考试机构和招聘单位</w:t>
      </w:r>
      <w:r>
        <w:rPr>
          <w:rFonts w:hint="eastAsia" w:ascii="仿宋_GB2312" w:hAnsi="Times New Roman" w:eastAsia="仿宋_GB2312" w:cs="Times New Roman"/>
          <w:color w:val="auto"/>
          <w:kern w:val="0"/>
          <w:sz w:val="32"/>
          <w:szCs w:val="32"/>
          <w:highlight w:val="none"/>
          <w:u w:val="none"/>
          <w:lang w:val="en-US" w:eastAsia="zh-CN"/>
        </w:rPr>
        <w:t>或其主管部门</w:t>
      </w:r>
      <w:r>
        <w:rPr>
          <w:rFonts w:hint="eastAsia" w:ascii="仿宋_GB2312" w:hAnsi="Times New Roman" w:eastAsia="仿宋_GB2312" w:cs="Times New Roman"/>
          <w:color w:val="auto"/>
          <w:kern w:val="0"/>
          <w:sz w:val="32"/>
          <w:szCs w:val="32"/>
          <w:highlight w:val="none"/>
          <w:u w:val="none"/>
        </w:rPr>
        <w:t>的统一安排，其在应聘期间的表现，将作为公开招聘考察的重要内容之一。</w:t>
      </w:r>
      <w:r>
        <w:rPr>
          <w:rFonts w:hint="eastAsia" w:ascii="仿宋_GB2312" w:hAnsi="Times New Roman" w:eastAsia="仿宋_GB2312" w:cs="Times New Roman"/>
          <w:color w:val="auto"/>
          <w:sz w:val="32"/>
          <w:szCs w:val="32"/>
          <w:highlight w:val="none"/>
          <w:u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3" w:firstLineChars="200"/>
        <w:textAlignment w:val="auto"/>
        <w:rPr>
          <w:rFonts w:ascii="仿宋_GB2312" w:eastAsia="仿宋_GB2312"/>
          <w:b/>
          <w:color w:val="auto"/>
          <w:sz w:val="32"/>
          <w:szCs w:val="32"/>
          <w:highlight w:val="none"/>
          <w:u w:val="none"/>
        </w:rPr>
      </w:pPr>
      <w:r>
        <w:rPr>
          <w:rFonts w:hint="eastAsia" w:ascii="仿宋_GB2312" w:eastAsia="仿宋_GB2312"/>
          <w:b/>
          <w:color w:val="auto"/>
          <w:sz w:val="32"/>
          <w:szCs w:val="32"/>
          <w:highlight w:val="none"/>
          <w:u w:val="none"/>
          <w:lang w:val="en-US" w:eastAsia="zh-CN"/>
        </w:rPr>
        <w:t>21</w:t>
      </w:r>
      <w:r>
        <w:rPr>
          <w:rFonts w:hint="eastAsia" w:ascii="仿宋_GB2312" w:eastAsia="仿宋_GB2312"/>
          <w:b/>
          <w:color w:val="auto"/>
          <w:sz w:val="32"/>
          <w:szCs w:val="32"/>
          <w:highlight w:val="none"/>
          <w:u w:val="none"/>
        </w:rPr>
        <w:t>.是否有指定的考试辅导书和培训班?</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rPr>
          <w:rFonts w:ascii="仿宋_GB2312" w:eastAsia="仿宋_GB2312"/>
          <w:b/>
          <w:color w:val="auto"/>
          <w:sz w:val="32"/>
          <w:szCs w:val="32"/>
          <w:highlight w:val="none"/>
          <w:u w:val="none"/>
        </w:rPr>
      </w:pPr>
      <w:r>
        <w:rPr>
          <w:rFonts w:hint="eastAsia" w:ascii="仿宋_GB2312" w:eastAsia="仿宋_GB2312"/>
          <w:color w:val="auto"/>
          <w:sz w:val="32"/>
          <w:szCs w:val="32"/>
          <w:highlight w:val="none"/>
          <w:u w:val="none"/>
        </w:rPr>
        <w:t>广饶县事业单位公开招聘统一考试不指定考试教材和辅导用书，不举办也不授权或委托任何机构举办考试辅导培训班。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xNjYzNGVmN2NkMWZjMjBjMTNkMjI0MGQwZjM5NjYifQ=="/>
    <w:docVar w:name="KSO_WPS_MARK_KEY" w:val="1caa5654-c774-4cd4-aa0e-da6ae9968c30"/>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6664C"/>
    <w:rsid w:val="00C97E1B"/>
    <w:rsid w:val="00D079FD"/>
    <w:rsid w:val="00D51E11"/>
    <w:rsid w:val="00D8496F"/>
    <w:rsid w:val="00DB4F79"/>
    <w:rsid w:val="00E8160F"/>
    <w:rsid w:val="00ED1942"/>
    <w:rsid w:val="012A067A"/>
    <w:rsid w:val="016C1A65"/>
    <w:rsid w:val="01F5603D"/>
    <w:rsid w:val="02E1399E"/>
    <w:rsid w:val="035538D7"/>
    <w:rsid w:val="04391CD4"/>
    <w:rsid w:val="04735C0E"/>
    <w:rsid w:val="04952304"/>
    <w:rsid w:val="049D275A"/>
    <w:rsid w:val="05E360D9"/>
    <w:rsid w:val="05F41EC0"/>
    <w:rsid w:val="063F305D"/>
    <w:rsid w:val="07BC4E1F"/>
    <w:rsid w:val="07D1358A"/>
    <w:rsid w:val="08B33959"/>
    <w:rsid w:val="0B203C8A"/>
    <w:rsid w:val="0C357BE7"/>
    <w:rsid w:val="0C82421D"/>
    <w:rsid w:val="0CC311CB"/>
    <w:rsid w:val="0D272220"/>
    <w:rsid w:val="0E72571D"/>
    <w:rsid w:val="0F0E6E38"/>
    <w:rsid w:val="0F421593"/>
    <w:rsid w:val="103047D2"/>
    <w:rsid w:val="10DF2E69"/>
    <w:rsid w:val="113427EC"/>
    <w:rsid w:val="12236A0E"/>
    <w:rsid w:val="13954387"/>
    <w:rsid w:val="14063EA3"/>
    <w:rsid w:val="151412DC"/>
    <w:rsid w:val="15B73666"/>
    <w:rsid w:val="16117728"/>
    <w:rsid w:val="169528F0"/>
    <w:rsid w:val="17534708"/>
    <w:rsid w:val="17EA54F5"/>
    <w:rsid w:val="185B5AF1"/>
    <w:rsid w:val="188E5FEF"/>
    <w:rsid w:val="18DE36FC"/>
    <w:rsid w:val="18EE0096"/>
    <w:rsid w:val="193C52A5"/>
    <w:rsid w:val="1A253B02"/>
    <w:rsid w:val="1B173FAD"/>
    <w:rsid w:val="1B235141"/>
    <w:rsid w:val="1B7A4599"/>
    <w:rsid w:val="1C0C1611"/>
    <w:rsid w:val="1C8B6C6C"/>
    <w:rsid w:val="1E2D6FB4"/>
    <w:rsid w:val="1EA64DB8"/>
    <w:rsid w:val="1EAE6835"/>
    <w:rsid w:val="200A0E90"/>
    <w:rsid w:val="200B777F"/>
    <w:rsid w:val="20776E60"/>
    <w:rsid w:val="210233F5"/>
    <w:rsid w:val="22124DF5"/>
    <w:rsid w:val="22F77EAB"/>
    <w:rsid w:val="2428415D"/>
    <w:rsid w:val="24482D50"/>
    <w:rsid w:val="246E3BEE"/>
    <w:rsid w:val="26280DF4"/>
    <w:rsid w:val="2861594A"/>
    <w:rsid w:val="28CF7CBF"/>
    <w:rsid w:val="2ABE1FBE"/>
    <w:rsid w:val="2BF043F9"/>
    <w:rsid w:val="2DB46FAB"/>
    <w:rsid w:val="2DD90EBD"/>
    <w:rsid w:val="2E0228D1"/>
    <w:rsid w:val="2F5C639F"/>
    <w:rsid w:val="2F7A10CE"/>
    <w:rsid w:val="2F9808D0"/>
    <w:rsid w:val="302D7D87"/>
    <w:rsid w:val="30973C6C"/>
    <w:rsid w:val="31AB75E1"/>
    <w:rsid w:val="31DB48CA"/>
    <w:rsid w:val="32626C20"/>
    <w:rsid w:val="33ED4CD6"/>
    <w:rsid w:val="3461446D"/>
    <w:rsid w:val="349F3E86"/>
    <w:rsid w:val="35337105"/>
    <w:rsid w:val="35FC286E"/>
    <w:rsid w:val="36F90DE1"/>
    <w:rsid w:val="37BE3A94"/>
    <w:rsid w:val="37BE59F4"/>
    <w:rsid w:val="380D00E1"/>
    <w:rsid w:val="38875604"/>
    <w:rsid w:val="38D1110E"/>
    <w:rsid w:val="39637BC7"/>
    <w:rsid w:val="3A4D2B28"/>
    <w:rsid w:val="3A922B1F"/>
    <w:rsid w:val="3A9F6A80"/>
    <w:rsid w:val="3BB07701"/>
    <w:rsid w:val="3BC93E03"/>
    <w:rsid w:val="3DCA204B"/>
    <w:rsid w:val="3E111FAD"/>
    <w:rsid w:val="3F370BCB"/>
    <w:rsid w:val="3F3917BB"/>
    <w:rsid w:val="4081166C"/>
    <w:rsid w:val="40D33704"/>
    <w:rsid w:val="43BC0209"/>
    <w:rsid w:val="43F36163"/>
    <w:rsid w:val="44386981"/>
    <w:rsid w:val="44D501D8"/>
    <w:rsid w:val="46765DD0"/>
    <w:rsid w:val="4744572E"/>
    <w:rsid w:val="4753718F"/>
    <w:rsid w:val="483E7E42"/>
    <w:rsid w:val="485A5411"/>
    <w:rsid w:val="48E4334A"/>
    <w:rsid w:val="493A4AAE"/>
    <w:rsid w:val="49C9678E"/>
    <w:rsid w:val="4A387D4B"/>
    <w:rsid w:val="4EB4723E"/>
    <w:rsid w:val="4F5166AD"/>
    <w:rsid w:val="4FF040D9"/>
    <w:rsid w:val="51F6232D"/>
    <w:rsid w:val="53FA7313"/>
    <w:rsid w:val="55F54236"/>
    <w:rsid w:val="561641AD"/>
    <w:rsid w:val="59F30D89"/>
    <w:rsid w:val="5B684327"/>
    <w:rsid w:val="5BAC5116"/>
    <w:rsid w:val="5C570167"/>
    <w:rsid w:val="5E6F1663"/>
    <w:rsid w:val="5EE370C8"/>
    <w:rsid w:val="61600722"/>
    <w:rsid w:val="634B78F8"/>
    <w:rsid w:val="638210D3"/>
    <w:rsid w:val="64A105FF"/>
    <w:rsid w:val="64E43618"/>
    <w:rsid w:val="65D04378"/>
    <w:rsid w:val="66214BD4"/>
    <w:rsid w:val="662E7A0C"/>
    <w:rsid w:val="66EA1469"/>
    <w:rsid w:val="67BF46A4"/>
    <w:rsid w:val="67CC2F6C"/>
    <w:rsid w:val="687A6CE0"/>
    <w:rsid w:val="68AB1070"/>
    <w:rsid w:val="68B41F65"/>
    <w:rsid w:val="6AF26B3F"/>
    <w:rsid w:val="6B792DBC"/>
    <w:rsid w:val="6C2E004A"/>
    <w:rsid w:val="6C722072"/>
    <w:rsid w:val="6C743E3A"/>
    <w:rsid w:val="6DF40E20"/>
    <w:rsid w:val="6E9879FD"/>
    <w:rsid w:val="70CE6FC9"/>
    <w:rsid w:val="716112DB"/>
    <w:rsid w:val="723B2368"/>
    <w:rsid w:val="7379047A"/>
    <w:rsid w:val="74982505"/>
    <w:rsid w:val="74D06143"/>
    <w:rsid w:val="74E86E44"/>
    <w:rsid w:val="75E2743D"/>
    <w:rsid w:val="76E5403A"/>
    <w:rsid w:val="77141AA8"/>
    <w:rsid w:val="788C31DA"/>
    <w:rsid w:val="79C35E76"/>
    <w:rsid w:val="79F24D77"/>
    <w:rsid w:val="7C0352B4"/>
    <w:rsid w:val="7CAE37FE"/>
    <w:rsid w:val="7D89256F"/>
    <w:rsid w:val="7F7E5EFE"/>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5613</Words>
  <Characters>5831</Characters>
  <Lines>39</Lines>
  <Paragraphs>10</Paragraphs>
  <TotalTime>219</TotalTime>
  <ScaleCrop>false</ScaleCrop>
  <LinksUpToDate>false</LinksUpToDate>
  <CharactersWithSpaces>5831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cp:lastModifiedBy>
  <cp:lastPrinted>2025-02-13T01:26:00Z</cp:lastPrinted>
  <dcterms:modified xsi:type="dcterms:W3CDTF">2026-01-20T02:44:14Z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7C342B99F9F64E658CB03511E8DDE703</vt:lpwstr>
  </property>
</Properties>
</file>