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A7F9">
      <w:pPr>
        <w:spacing w:line="640" w:lineRule="exact"/>
        <w:jc w:val="center"/>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202</w:t>
      </w:r>
      <w:r>
        <w:rPr>
          <w:rFonts w:hint="default" w:ascii="Times New Roman" w:hAnsi="Times New Roman" w:eastAsia="方正小标宋简体" w:cs="Times New Roman"/>
          <w:bCs/>
          <w:kern w:val="0"/>
          <w:sz w:val="44"/>
          <w:szCs w:val="44"/>
          <w:highlight w:val="none"/>
          <w:lang w:val="en-US" w:eastAsia="zh-CN"/>
        </w:rPr>
        <w:t>6</w:t>
      </w:r>
      <w:r>
        <w:rPr>
          <w:rFonts w:hint="default" w:ascii="Times New Roman" w:hAnsi="Times New Roman" w:eastAsia="方正小标宋简体" w:cs="Times New Roman"/>
          <w:bCs/>
          <w:kern w:val="0"/>
          <w:sz w:val="44"/>
          <w:szCs w:val="44"/>
          <w:highlight w:val="none"/>
        </w:rPr>
        <w:t>年度</w:t>
      </w:r>
      <w:r>
        <w:rPr>
          <w:rFonts w:hint="default" w:ascii="Times New Roman" w:hAnsi="Times New Roman" w:eastAsia="方正小标宋简体" w:cs="Times New Roman"/>
          <w:bCs/>
          <w:kern w:val="0"/>
          <w:sz w:val="44"/>
          <w:szCs w:val="44"/>
          <w:highlight w:val="none"/>
          <w:lang w:eastAsia="zh-CN"/>
        </w:rPr>
        <w:t>广德市</w:t>
      </w:r>
      <w:r>
        <w:rPr>
          <w:rFonts w:hint="default" w:ascii="Times New Roman" w:hAnsi="Times New Roman" w:eastAsia="方正小标宋简体" w:cs="Times New Roman"/>
          <w:bCs/>
          <w:kern w:val="0"/>
          <w:sz w:val="44"/>
          <w:szCs w:val="44"/>
          <w:highlight w:val="none"/>
        </w:rPr>
        <w:t>事业单位公开招聘</w:t>
      </w:r>
    </w:p>
    <w:p w14:paraId="6B2FCD05">
      <w:pPr>
        <w:spacing w:line="640" w:lineRule="exact"/>
        <w:jc w:val="center"/>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工作人员有关问题的解答</w:t>
      </w:r>
    </w:p>
    <w:p w14:paraId="37572A7C">
      <w:pPr>
        <w:rPr>
          <w:rFonts w:hint="default" w:ascii="Times New Roman" w:hAnsi="Times New Roman" w:cs="Times New Roman"/>
          <w:highlight w:val="none"/>
        </w:rPr>
      </w:pPr>
      <w:r>
        <w:rPr>
          <w:rFonts w:hint="default" w:ascii="Times New Roman" w:hAnsi="Times New Roman" w:cs="Times New Roman"/>
          <w:highlight w:val="none"/>
        </w:rPr>
        <w:t xml:space="preserve">    </w:t>
      </w:r>
    </w:p>
    <w:p w14:paraId="0EF2BB63">
      <w:pPr>
        <w:keepNext w:val="0"/>
        <w:keepLines w:val="0"/>
        <w:pageBreakBefore w:val="0"/>
        <w:kinsoku/>
        <w:wordWrap/>
        <w:overflowPunct/>
        <w:topLinePunct w:val="0"/>
        <w:autoSpaceDN/>
        <w:bidi w:val="0"/>
        <w:spacing w:line="540" w:lineRule="exact"/>
        <w:ind w:leftChars="0"/>
        <w:rPr>
          <w:rFonts w:hint="default" w:ascii="Times New Roman" w:hAnsi="Times New Roman" w:eastAsia="楷体" w:cs="Times New Roman"/>
          <w:b/>
          <w:bCs/>
          <w:kern w:val="0"/>
          <w:sz w:val="32"/>
          <w:szCs w:val="32"/>
          <w:highlight w:val="none"/>
        </w:rPr>
      </w:pPr>
      <w:r>
        <w:rPr>
          <w:rFonts w:hint="default" w:ascii="Times New Roman" w:hAnsi="Times New Roman" w:eastAsia="楷体" w:cs="Times New Roman"/>
          <w:b/>
          <w:bCs/>
          <w:highlight w:val="none"/>
        </w:rPr>
        <w:t xml:space="preserve">  </w:t>
      </w:r>
      <w:r>
        <w:rPr>
          <w:rFonts w:hint="default" w:ascii="Times New Roman" w:hAnsi="Times New Roman" w:eastAsia="楷体" w:cs="Times New Roman"/>
          <w:b/>
          <w:bCs/>
          <w:kern w:val="0"/>
          <w:sz w:val="32"/>
          <w:szCs w:val="32"/>
          <w:highlight w:val="none"/>
        </w:rPr>
        <w:t xml:space="preserve">  1.在读的全日制普通高校非应届毕业生能不能报考？</w:t>
      </w:r>
    </w:p>
    <w:p w14:paraId="4A23E4FC">
      <w:pPr>
        <w:keepNext w:val="0"/>
        <w:keepLines w:val="0"/>
        <w:pageBreakBefore w:val="0"/>
        <w:kinsoku/>
        <w:wordWrap/>
        <w:overflowPunct/>
        <w:topLinePunct w:val="0"/>
        <w:autoSpaceDN/>
        <w:bidi w:val="0"/>
        <w:spacing w:line="540" w:lineRule="exact"/>
        <w:ind w:leftChars="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cs="Times New Roman"/>
          <w:highlight w:val="none"/>
        </w:rPr>
        <w:t xml:space="preserve">   </w:t>
      </w:r>
      <w:r>
        <w:rPr>
          <w:rFonts w:hint="default" w:ascii="Times New Roman" w:hAnsi="Times New Roman" w:eastAsia="仿宋_GB2312" w:cs="Times New Roman"/>
          <w:kern w:val="0"/>
          <w:sz w:val="32"/>
          <w:szCs w:val="32"/>
          <w:highlight w:val="none"/>
          <w:lang w:val="en-US" w:eastAsia="zh-CN" w:bidi="ar-SA"/>
        </w:rPr>
        <w:t xml:space="preserve"> 答：</w:t>
      </w:r>
      <w:r>
        <w:rPr>
          <w:rFonts w:hint="default" w:ascii="Times New Roman" w:hAnsi="Times New Roman" w:eastAsia="仿宋_GB2312" w:cs="Times New Roman"/>
          <w:sz w:val="32"/>
          <w:szCs w:val="32"/>
          <w:highlight w:val="none"/>
        </w:rPr>
        <w:t>在全日制普通高校就读的非</w:t>
      </w:r>
      <w:r>
        <w:rPr>
          <w:rFonts w:hint="default" w:ascii="Times New Roman" w:hAnsi="Times New Roman" w:eastAsia="仿宋_GB2312" w:cs="Times New Roman"/>
          <w:sz w:val="32"/>
          <w:szCs w:val="32"/>
          <w:highlight w:val="none"/>
          <w:lang w:eastAsia="zh-CN"/>
        </w:rPr>
        <w:t>2026</w:t>
      </w:r>
      <w:r>
        <w:rPr>
          <w:rFonts w:hint="default" w:ascii="Times New Roman" w:hAnsi="Times New Roman" w:eastAsia="仿宋_GB2312" w:cs="Times New Roman"/>
          <w:sz w:val="32"/>
          <w:szCs w:val="32"/>
          <w:highlight w:val="none"/>
        </w:rPr>
        <w:t>年应届毕业生不能报考，在全日制普通高校脱产就读的非</w:t>
      </w:r>
      <w:r>
        <w:rPr>
          <w:rFonts w:hint="default" w:ascii="Times New Roman" w:hAnsi="Times New Roman" w:eastAsia="仿宋_GB2312" w:cs="Times New Roman"/>
          <w:sz w:val="32"/>
          <w:szCs w:val="32"/>
          <w:highlight w:val="none"/>
          <w:lang w:eastAsia="zh-CN"/>
        </w:rPr>
        <w:t>2026</w:t>
      </w:r>
      <w:r>
        <w:rPr>
          <w:rFonts w:hint="default" w:ascii="Times New Roman" w:hAnsi="Times New Roman" w:eastAsia="仿宋_GB2312" w:cs="Times New Roman"/>
          <w:sz w:val="32"/>
          <w:szCs w:val="32"/>
          <w:highlight w:val="none"/>
        </w:rPr>
        <w:t>年应届毕业的专升本人员、研究生也不能以原已取得的学历、学位证书报考</w:t>
      </w:r>
      <w:r>
        <w:rPr>
          <w:rFonts w:hint="default" w:ascii="Times New Roman" w:hAnsi="Times New Roman" w:eastAsia="仿宋_GB2312" w:cs="Times New Roman"/>
          <w:kern w:val="0"/>
          <w:sz w:val="32"/>
          <w:szCs w:val="32"/>
          <w:highlight w:val="none"/>
        </w:rPr>
        <w:t>。</w:t>
      </w:r>
    </w:p>
    <w:p w14:paraId="2F85126B">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rPr>
      </w:pPr>
      <w:r>
        <w:rPr>
          <w:rFonts w:hint="default" w:ascii="Times New Roman" w:hAnsi="Times New Roman" w:eastAsia="楷体" w:cs="Times New Roman"/>
          <w:b/>
          <w:bCs w:val="0"/>
          <w:kern w:val="0"/>
          <w:sz w:val="32"/>
          <w:szCs w:val="32"/>
          <w:highlight w:val="none"/>
        </w:rPr>
        <w:t>2.机关、事业单位正式在编人员能否报考</w:t>
      </w:r>
      <w:r>
        <w:rPr>
          <w:rFonts w:hint="default" w:ascii="Times New Roman" w:hAnsi="Times New Roman" w:eastAsia="楷体" w:cs="Times New Roman"/>
          <w:b/>
          <w:bCs w:val="0"/>
          <w:kern w:val="0"/>
          <w:sz w:val="32"/>
          <w:szCs w:val="32"/>
          <w:highlight w:val="none"/>
          <w:lang w:eastAsia="zh-CN"/>
        </w:rPr>
        <w:t>广德市</w:t>
      </w:r>
      <w:r>
        <w:rPr>
          <w:rFonts w:hint="default" w:ascii="Times New Roman" w:hAnsi="Times New Roman" w:eastAsia="楷体" w:cs="Times New Roman"/>
          <w:b/>
          <w:bCs w:val="0"/>
          <w:kern w:val="0"/>
          <w:sz w:val="32"/>
          <w:szCs w:val="32"/>
          <w:highlight w:val="none"/>
        </w:rPr>
        <w:t>事业单位？</w:t>
      </w:r>
    </w:p>
    <w:p w14:paraId="4FD88F55">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凡符合广德市事业单位公开招聘岗位报考资格条件的机关或事业单位正式在编人员，可以报考广德市事业单位。在资格复审时，上述人员需按照人事管理权限提供所在单位和主管部门同意报考的证明材料。按照国家、省有关规定，尚在最低服务年限内的机关、事业单位正式在编工作人员不得报考。</w:t>
      </w:r>
    </w:p>
    <w:p w14:paraId="17FD100A">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rPr>
      </w:pPr>
      <w:r>
        <w:rPr>
          <w:rFonts w:hint="default" w:ascii="Times New Roman" w:hAnsi="Times New Roman" w:eastAsia="楷体" w:cs="Times New Roman"/>
          <w:b/>
          <w:bCs w:val="0"/>
          <w:kern w:val="0"/>
          <w:sz w:val="32"/>
          <w:szCs w:val="32"/>
          <w:highlight w:val="none"/>
        </w:rPr>
        <w:t>3.哪些人员可以报考定向招聘“服务基层项目”岗位？</w:t>
      </w:r>
    </w:p>
    <w:p w14:paraId="316FE4CD">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定向招聘“服务基层项目”人员岗位用于招聘以下人员：经我省统一组织选拔、服务期满、考核合格的“服务基层项目”人员，以及中央和外省组织选拔、服务期满、考核合格的安徽籍“服务基层项目”人员（含2026年服务期满的“服务基层项目”人员）。符合岗位招聘条件的退役士兵，也可报考定向招聘“服务基层项目”人员岗位。</w:t>
      </w:r>
    </w:p>
    <w:p w14:paraId="7A7BD191">
      <w:pPr>
        <w:keepNext w:val="0"/>
        <w:keepLines w:val="0"/>
        <w:pageBreakBefore w:val="0"/>
        <w:tabs>
          <w:tab w:val="left" w:pos="900"/>
        </w:tabs>
        <w:kinsoku/>
        <w:wordWrap/>
        <w:overflowPunct/>
        <w:topLinePunct w:val="0"/>
        <w:autoSpaceDN/>
        <w:bidi w:val="0"/>
        <w:spacing w:line="540" w:lineRule="exact"/>
        <w:ind w:leftChars="0"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0"/>
          <w:sz w:val="32"/>
          <w:szCs w:val="32"/>
          <w:highlight w:val="none"/>
          <w:lang w:eastAsia="zh-CN"/>
        </w:rPr>
        <w:t>“服务基层项目”人员是指</w:t>
      </w:r>
      <w:r>
        <w:rPr>
          <w:rFonts w:hint="default" w:ascii="Times New Roman" w:hAnsi="Times New Roman" w:eastAsia="仿宋_GB2312" w:cs="Times New Roman"/>
          <w:sz w:val="32"/>
          <w:szCs w:val="32"/>
          <w:highlight w:val="none"/>
        </w:rPr>
        <w:t>“选聘高校毕业生到村任职工作”、“农村义务教育阶段学校教师特设岗位计划”、“三支一扶”计划、“大学生志愿服务西部计划”</w:t>
      </w:r>
      <w:r>
        <w:rPr>
          <w:rFonts w:hint="default" w:ascii="Times New Roman" w:hAnsi="Times New Roman" w:eastAsia="仿宋_GB2312" w:cs="Times New Roman"/>
          <w:sz w:val="32"/>
          <w:szCs w:val="32"/>
          <w:highlight w:val="none"/>
          <w:lang w:eastAsia="zh-CN"/>
        </w:rPr>
        <w:t>人员。</w:t>
      </w:r>
    </w:p>
    <w:p w14:paraId="5A3AF80B">
      <w:pPr>
        <w:keepNext w:val="0"/>
        <w:keepLines w:val="0"/>
        <w:pageBreakBefore w:val="0"/>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退役士兵是指服役期满</w:t>
      </w:r>
      <w:r>
        <w:rPr>
          <w:rFonts w:hint="default" w:ascii="Times New Roman" w:hAnsi="Times New Roman" w:eastAsia="仿宋_GB2312" w:cs="Times New Roman"/>
          <w:sz w:val="32"/>
          <w:szCs w:val="32"/>
          <w:highlight w:val="none"/>
          <w:lang w:val="en-US" w:eastAsia="zh-CN"/>
        </w:rPr>
        <w:t>2年（含）以上且退出现役的</w:t>
      </w:r>
      <w:r>
        <w:rPr>
          <w:rFonts w:hint="default" w:ascii="Times New Roman" w:hAnsi="Times New Roman" w:eastAsia="仿宋_GB2312" w:cs="Times New Roman"/>
          <w:sz w:val="32"/>
          <w:szCs w:val="32"/>
          <w:highlight w:val="none"/>
        </w:rPr>
        <w:t>、表现良好并由我省兵役机关征集入伍人员（或在外省入伍的安徽籍人员）。</w:t>
      </w:r>
    </w:p>
    <w:p w14:paraId="1D35301F">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2026年</w:t>
      </w:r>
      <w:r>
        <w:rPr>
          <w:rFonts w:hint="default" w:ascii="Times New Roman" w:hAnsi="Times New Roman" w:eastAsia="仿宋_GB2312" w:cs="Times New Roman"/>
          <w:kern w:val="0"/>
          <w:sz w:val="32"/>
          <w:szCs w:val="32"/>
          <w:highlight w:val="none"/>
        </w:rPr>
        <w:t>期满的“服务基层项目”人员，可由其项目主管部门出具相关证明材料。</w:t>
      </w:r>
    </w:p>
    <w:p w14:paraId="2EA7A7D0">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方正小标宋简体" w:cs="Times New Roman"/>
          <w:bCs/>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安徽籍的认定：高（中）考录取时为安徽户籍或招聘公告发布前户籍已迁入安徽省内。</w:t>
      </w:r>
    </w:p>
    <w:p w14:paraId="1542A260">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4.</w:t>
      </w:r>
      <w:r>
        <w:rPr>
          <w:rFonts w:hint="default" w:ascii="Times New Roman" w:hAnsi="Times New Roman" w:eastAsia="楷体" w:cs="Times New Roman"/>
          <w:b/>
          <w:bCs w:val="0"/>
          <w:kern w:val="0"/>
          <w:sz w:val="32"/>
          <w:szCs w:val="32"/>
          <w:highlight w:val="none"/>
          <w:lang w:eastAsia="zh-CN"/>
        </w:rPr>
        <w:t>广德市</w:t>
      </w:r>
      <w:r>
        <w:rPr>
          <w:rFonts w:hint="default" w:ascii="Times New Roman" w:hAnsi="Times New Roman" w:eastAsia="楷体" w:cs="Times New Roman"/>
          <w:b/>
          <w:bCs w:val="0"/>
          <w:kern w:val="0"/>
          <w:sz w:val="32"/>
          <w:szCs w:val="32"/>
          <w:highlight w:val="none"/>
          <w:lang w:val="en-US" w:eastAsia="zh-CN"/>
        </w:rPr>
        <w:t>事业单位各招聘岗位的学历、学位要求如何界定？</w:t>
      </w:r>
    </w:p>
    <w:p w14:paraId="56BBAB8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答：“本科（学士）及以上”包括本科、硕士研究生、博士研究生（须同时具有相应层次的学位）。</w:t>
      </w:r>
    </w:p>
    <w:p w14:paraId="5C148913">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上述学历均必须为国家承认的学历。</w:t>
      </w:r>
    </w:p>
    <w:p w14:paraId="1CC3A032">
      <w:pPr>
        <w:keepNext w:val="0"/>
        <w:keepLines w:val="0"/>
        <w:pageBreakBefore w:val="0"/>
        <w:widowControl/>
        <w:kinsoku/>
        <w:wordWrap/>
        <w:overflowPunct/>
        <w:topLinePunct w:val="0"/>
        <w:autoSpaceDN/>
        <w:bidi w:val="0"/>
        <w:spacing w:line="540" w:lineRule="exact"/>
        <w:ind w:leftChars="0" w:firstLine="633" w:firstLineChars="198"/>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如要求提供学历学位的招聘岗位，学位与学历的专业方向须一致。</w:t>
      </w:r>
    </w:p>
    <w:p w14:paraId="68E36059">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5.非普通高等学历教育的其他国民教育形式的毕业生是否可以报考？</w:t>
      </w:r>
    </w:p>
    <w:p w14:paraId="71F8FBDD">
      <w:pPr>
        <w:keepNext w:val="0"/>
        <w:keepLines w:val="0"/>
        <w:pageBreakBefore w:val="0"/>
        <w:widowControl/>
        <w:kinsoku/>
        <w:wordWrap/>
        <w:overflowPunct/>
        <w:topLinePunct w:val="0"/>
        <w:autoSpaceDN/>
        <w:bidi w:val="0"/>
        <w:spacing w:line="540" w:lineRule="exact"/>
        <w:ind w:leftChars="0" w:firstLine="633" w:firstLineChars="198"/>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答：非普通高等学历教育的其他国民教育形式（自学考试、成人教育、网络教育、夜大、电大等）毕业生，符合岗位要求的资格条件的，可以报考。</w:t>
      </w:r>
    </w:p>
    <w:p w14:paraId="258456BE">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 w:eastAsia="zh-CN"/>
        </w:rPr>
      </w:pPr>
      <w:r>
        <w:rPr>
          <w:rFonts w:hint="default" w:ascii="Times New Roman" w:hAnsi="Times New Roman" w:eastAsia="楷体" w:cs="Times New Roman"/>
          <w:b/>
          <w:bCs w:val="0"/>
          <w:kern w:val="0"/>
          <w:sz w:val="32"/>
          <w:szCs w:val="32"/>
          <w:highlight w:val="none"/>
          <w:lang w:val="en-US" w:eastAsia="zh-CN"/>
        </w:rPr>
        <w:t>6.</w:t>
      </w:r>
      <w:r>
        <w:rPr>
          <w:rFonts w:hint="default" w:ascii="Times New Roman" w:hAnsi="Times New Roman" w:eastAsia="楷体" w:cs="Times New Roman"/>
          <w:b/>
          <w:bCs w:val="0"/>
          <w:kern w:val="0"/>
          <w:sz w:val="32"/>
          <w:szCs w:val="32"/>
          <w:highlight w:val="none"/>
          <w:lang w:val="en" w:eastAsia="zh-CN"/>
        </w:rPr>
        <w:t>可否凭党校学历证书报考？</w:t>
      </w:r>
    </w:p>
    <w:p w14:paraId="3405311E">
      <w:pPr>
        <w:keepNext w:val="0"/>
        <w:keepLines w:val="0"/>
        <w:pageBreakBefore w:val="0"/>
        <w:widowControl/>
        <w:kinsoku/>
        <w:wordWrap/>
        <w:overflowPunct/>
        <w:topLinePunct w:val="0"/>
        <w:autoSpaceDN/>
        <w:bidi w:val="0"/>
        <w:spacing w:line="540" w:lineRule="exact"/>
        <w:ind w:leftChars="0" w:firstLine="633" w:firstLineChars="198"/>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答：中央党校、省委党校学历可比照同等国民教育学历</w:t>
      </w:r>
      <w:r>
        <w:rPr>
          <w:rFonts w:hint="default" w:ascii="Times New Roman" w:hAnsi="Times New Roman" w:eastAsia="仿宋_GB2312" w:cs="Times New Roman"/>
          <w:kern w:val="0"/>
          <w:sz w:val="32"/>
          <w:szCs w:val="32"/>
          <w:highlight w:val="none"/>
          <w:lang w:val="en" w:eastAsia="zh-CN" w:bidi="ar-SA"/>
        </w:rPr>
        <w:t>,</w:t>
      </w:r>
      <w:r>
        <w:rPr>
          <w:rFonts w:hint="default" w:ascii="Times New Roman" w:hAnsi="Times New Roman" w:eastAsia="仿宋_GB2312" w:cs="Times New Roman"/>
          <w:kern w:val="0"/>
          <w:sz w:val="32"/>
          <w:szCs w:val="32"/>
          <w:highlight w:val="none"/>
          <w:lang w:val="en-US" w:eastAsia="zh-CN" w:bidi="ar-SA"/>
        </w:rPr>
        <w:t>符合岗位要求的资格条件的，可以报考。</w:t>
      </w:r>
    </w:p>
    <w:p w14:paraId="0CA8C0E8">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7.留学回国人员能否报考？</w:t>
      </w:r>
    </w:p>
    <w:p w14:paraId="1E37C7FA">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http://www.cscse.edu.cn）查询。</w:t>
      </w:r>
    </w:p>
    <w:p w14:paraId="04D5A130">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8.技工院校毕业生学历如何认定？</w:t>
      </w:r>
    </w:p>
    <w:p w14:paraId="05277F4D">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14:paraId="359D9D8A">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9.是否可以凭专业（学业）证书、结业证书报考？</w:t>
      </w:r>
    </w:p>
    <w:p w14:paraId="211578DA">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答：不能报考。</w:t>
      </w:r>
    </w:p>
    <w:p w14:paraId="1880B128">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10.取得双专科学历、双本科学历、双学士学位的人员能否分别按照本科学历、研究生学历、硕士学位人员报考？</w:t>
      </w:r>
    </w:p>
    <w:p w14:paraId="054536C9">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答：不能报考。</w:t>
      </w:r>
    </w:p>
    <w:p w14:paraId="6E179A93">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11.考生、招聘单位对招聘岗位的专业要求如何把握？</w:t>
      </w:r>
    </w:p>
    <w:p w14:paraId="58D5D49A">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答：考生应当如实填报自己所学专业，专业名称应与本人相应学历毕业证书所载专业一致，凡弄虚作假者，一经发现并查实后，取消其考试（聘用）资格。</w:t>
      </w:r>
    </w:p>
    <w:p w14:paraId="51AD39EE">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default" w:ascii="Times New Roman" w:hAnsi="Times New Roman" w:eastAsia="仿宋_GB2312" w:cs="Times New Roman"/>
          <w:sz w:val="32"/>
          <w:szCs w:val="32"/>
          <w:highlight w:val="none"/>
          <w:lang w:val="en-US" w:eastAsia="zh-CN"/>
        </w:rPr>
        <w:t>报考人员</w:t>
      </w:r>
      <w:r>
        <w:rPr>
          <w:rFonts w:hint="default" w:ascii="Times New Roman" w:hAnsi="Times New Roman" w:eastAsia="仿宋_GB2312" w:cs="Times New Roman"/>
          <w:sz w:val="32"/>
          <w:szCs w:val="32"/>
          <w:highlight w:val="none"/>
        </w:rPr>
        <w:t>在报名时主动咨询并介绍情况，在报名资格审查表备注栏中注明主要课程、研究方向和学习内容等情况，</w:t>
      </w:r>
      <w:r>
        <w:rPr>
          <w:rFonts w:hint="default"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default"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1CA1E7D0">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12.考生是否可以凭第二专业或者辅修专业报考？</w:t>
      </w:r>
    </w:p>
    <w:p w14:paraId="63D1F477">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答：考生如取得教育主管部门认证的符合招聘岗位要求专业的学历学位证书，且学历与学位专业一致，即可报考。</w:t>
      </w:r>
    </w:p>
    <w:p w14:paraId="2ACE959E">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13.毕业证书上专业后面带括号，能否以括号里的信息作为专业报考？</w:t>
      </w:r>
    </w:p>
    <w:p w14:paraId="21EBCF5E">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答：括号里的信息只能代表所学内容有所涉及，不能认定为专业（教育部公布的“专业指导目录”中自带括号的除外），考生只能以括号外的专业名称报考相符合的岗位。</w:t>
      </w:r>
    </w:p>
    <w:p w14:paraId="0C47A82B">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14.尚未办理户口入户手续且无身份证的退役士兵，如何报考？</w:t>
      </w:r>
    </w:p>
    <w:p w14:paraId="109FFBF7">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答：退役士兵可凭身份证号报名，在考前如仍未取得有效身份证件的，可持有效期内的临时身份证参加考试。</w:t>
      </w:r>
    </w:p>
    <w:p w14:paraId="058BA61F">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15.报考人员身份证遗失，如何报考？</w:t>
      </w:r>
    </w:p>
    <w:p w14:paraId="49989A7F">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答：上述人员可先凭本人原有的身份证号报名，于考前及时办理身份证或临时身份证参加考试。</w:t>
      </w:r>
    </w:p>
    <w:p w14:paraId="1F61DC76">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16.哪些人员可以减免考试费用？</w:t>
      </w:r>
    </w:p>
    <w:p w14:paraId="33FC49F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最低生活保障家庭人员、脱贫享受政策人口和防止返贫监测帮扶对象的报考人员，可以享受减免笔试费用的政策。此类人员报名后，先实行网上确认和网上缴费。2月25日至2月27日期间，按照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449EC605">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17.“服务基层项目”人员能否加分？如何办理？</w:t>
      </w:r>
    </w:p>
    <w:p w14:paraId="1976F3A5">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bidi="ar-SA"/>
        </w:rPr>
        <w:t>答：对于报考非定向招聘岗位的“服务基层项目”人员，按规定执行加分政策。上述人员于</w:t>
      </w:r>
      <w:r>
        <w:rPr>
          <w:rFonts w:hint="default" w:ascii="Times New Roman" w:hAnsi="Times New Roman" w:eastAsia="仿宋_GB2312" w:cs="Times New Roman"/>
          <w:color w:val="auto"/>
          <w:kern w:val="0"/>
          <w:sz w:val="32"/>
          <w:szCs w:val="32"/>
          <w:highlight w:val="none"/>
          <w:lang w:val="en-US" w:eastAsia="zh-CN"/>
        </w:rPr>
        <w:t>3月30日</w:t>
      </w:r>
      <w:r>
        <w:rPr>
          <w:rFonts w:hint="default" w:ascii="Times New Roman" w:hAnsi="Times New Roman" w:eastAsia="仿宋_GB2312" w:cs="Times New Roman"/>
          <w:kern w:val="0"/>
          <w:sz w:val="32"/>
          <w:szCs w:val="32"/>
          <w:highlight w:val="none"/>
          <w:lang w:val="en-US" w:eastAsia="zh-CN"/>
        </w:rPr>
        <w:t>08:00-12:00，14:30-17:30期间</w:t>
      </w:r>
      <w:r>
        <w:rPr>
          <w:rFonts w:hint="default" w:ascii="Times New Roman" w:hAnsi="Times New Roman" w:eastAsia="仿宋_GB2312" w:cs="Times New Roman"/>
          <w:kern w:val="0"/>
          <w:sz w:val="32"/>
          <w:szCs w:val="32"/>
          <w:highlight w:val="none"/>
          <w:lang w:val="en-US" w:eastAsia="zh-CN" w:bidi="ar-SA"/>
        </w:rPr>
        <w:t>，携带身份证和相关证书到广德市人力资源和社会保障局事业管理科（</w:t>
      </w:r>
      <w:r>
        <w:rPr>
          <w:rFonts w:hint="default" w:ascii="Times New Roman" w:hAnsi="Times New Roman" w:eastAsia="仿宋_GB2312" w:cs="Times New Roman"/>
          <w:kern w:val="0"/>
          <w:sz w:val="32"/>
          <w:szCs w:val="32"/>
          <w:highlight w:val="none"/>
        </w:rPr>
        <w:t>地址：广德市行政便民中心十楼西北侧，联系电话：0563-6040320）申报加分事宜，逾期未申报视为自动放弃。</w:t>
      </w:r>
      <w:r>
        <w:rPr>
          <w:rFonts w:hint="default" w:ascii="Times New Roman" w:hAnsi="Times New Roman" w:eastAsia="仿宋_GB2312" w:cs="Times New Roman"/>
          <w:kern w:val="0"/>
          <w:sz w:val="32"/>
          <w:szCs w:val="32"/>
          <w:highlight w:val="none"/>
          <w:lang w:eastAsia="zh-CN"/>
        </w:rPr>
        <w:t>对于</w:t>
      </w:r>
      <w:r>
        <w:rPr>
          <w:rFonts w:hint="default" w:ascii="Times New Roman" w:hAnsi="Times New Roman" w:eastAsia="仿宋_GB2312" w:cs="Times New Roman"/>
          <w:kern w:val="0"/>
          <w:sz w:val="32"/>
          <w:szCs w:val="32"/>
          <w:highlight w:val="none"/>
          <w:lang w:val="en-US" w:eastAsia="zh-CN" w:bidi="ar-SA"/>
        </w:rPr>
        <w:t>报考定向招聘“服务基层项目”岗位的人员，不实行加分政策。</w:t>
      </w:r>
    </w:p>
    <w:p w14:paraId="788A48A6">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14:paraId="29E1B280">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sz w:val="32"/>
          <w:szCs w:val="32"/>
          <w:highlight w:val="none"/>
        </w:rPr>
        <w:t>对经审核符合加分条件的人员，由</w:t>
      </w:r>
      <w:r>
        <w:rPr>
          <w:rFonts w:hint="default" w:ascii="Times New Roman" w:hAnsi="Times New Roman" w:eastAsia="仿宋_GB2312" w:cs="Times New Roman"/>
          <w:color w:val="000000"/>
          <w:sz w:val="32"/>
          <w:szCs w:val="32"/>
          <w:highlight w:val="none"/>
          <w:lang w:eastAsia="zh-CN"/>
        </w:rPr>
        <w:t>广德</w:t>
      </w:r>
      <w:r>
        <w:rPr>
          <w:rFonts w:hint="default" w:ascii="Times New Roman" w:hAnsi="Times New Roman" w:eastAsia="仿宋_GB2312" w:cs="Times New Roman"/>
          <w:color w:val="000000"/>
          <w:sz w:val="32"/>
          <w:szCs w:val="32"/>
          <w:highlight w:val="none"/>
        </w:rPr>
        <w:t>市人力资源和社会保障局在相关网站向社会公示5天，公示无异议的，</w:t>
      </w:r>
      <w:r>
        <w:rPr>
          <w:rFonts w:hint="default" w:ascii="Times New Roman" w:hAnsi="Times New Roman" w:eastAsia="仿宋_GB2312" w:cs="Times New Roman"/>
          <w:kern w:val="0"/>
          <w:sz w:val="32"/>
          <w:szCs w:val="32"/>
          <w:highlight w:val="none"/>
        </w:rPr>
        <w:t>按规定程序将其</w:t>
      </w:r>
      <w:r>
        <w:rPr>
          <w:rFonts w:hint="default" w:ascii="Times New Roman" w:hAnsi="Times New Roman" w:eastAsia="仿宋_GB2312" w:cs="Times New Roman"/>
          <w:kern w:val="0"/>
          <w:sz w:val="32"/>
          <w:szCs w:val="32"/>
          <w:highlight w:val="none"/>
          <w:lang w:eastAsia="zh-CN"/>
        </w:rPr>
        <w:t>两</w:t>
      </w:r>
      <w:r>
        <w:rPr>
          <w:rFonts w:hint="default" w:ascii="Times New Roman" w:hAnsi="Times New Roman" w:eastAsia="仿宋_GB2312" w:cs="Times New Roman"/>
          <w:kern w:val="0"/>
          <w:sz w:val="32"/>
          <w:szCs w:val="32"/>
          <w:highlight w:val="none"/>
        </w:rPr>
        <w:t>科笔试成绩每门增加2分。</w:t>
      </w:r>
    </w:p>
    <w:p w14:paraId="05083A47">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18.2026年度广德市事业单位公开招聘统一笔试科目包括哪些？</w:t>
      </w:r>
    </w:p>
    <w:p w14:paraId="0269B0A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答：2026年广德市事业单位公开招聘统一笔试科目包括《职业能力倾向测验》和《综合应用能力》两科，所有考生均需参加。考试类别分为“综合管理类”（A类，考试类别代码11）、“社会科学专技类”（B类，考试类别代码21）、“自然科学专技类”（C类，考试类别代码31）、“中小学教师类”（D类）和“医疗卫生类”（E类）5个类别，其中“中小学教师类”细分为“小学教师岗位”（考试类别代码41）和“中学教师岗位”（考试类别代码42）2个小类，“医疗卫生类”细分为“中医临床岗位”（考试类别代码51）、“西医临床岗位”（考试类别代码52）、“药剂岗位”（考试类别代码53）、“护理岗位”（考试类别代码54）、“医学技术岗位”（考试类别代码55）、“公共卫生管理岗位”（考试类别代码56）6个小类。</w:t>
      </w:r>
    </w:p>
    <w:p w14:paraId="2E03C0D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45DDD654">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19.报考人员参加资格复审时，需要提供哪些材料？</w:t>
      </w:r>
    </w:p>
    <w:p w14:paraId="3278019F">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答：资格复审时，报考人员应提供本人有效居民身份证原件、学历（学位）证书、招聘岗位规定要求的相关证书、证明等原件和报名资格审查表等材料。其中：</w:t>
      </w:r>
    </w:p>
    <w:p w14:paraId="0C3DB3C9">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（1）2026年毕业，但资格复审时尚未取得学历（学位）证书的人员，可凭学校或省、市教育主管部门出具的书面证明和有关证件材料办理资格复审。</w:t>
      </w:r>
    </w:p>
    <w:p w14:paraId="592DB48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（2）报考定向招聘“服务基层项目”人员岗位的，还须提供服务基层的证书（鉴定表），退役士兵须提供入伍通知书（或入伍批准存根复印件）、退役证明材料。</w:t>
      </w:r>
    </w:p>
    <w:p w14:paraId="69770364">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2026年服务期满的“服务基层项目”人员，提供证书（鉴定表）或相关证明材料。</w:t>
      </w:r>
    </w:p>
    <w:p w14:paraId="5503F505">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（3）机关、事业单位正式在编工作人员，须按照人事管理权限提供所在单位和</w:t>
      </w:r>
      <w:bookmarkStart w:id="0" w:name="_GoBack"/>
      <w:bookmarkEnd w:id="0"/>
      <w:r>
        <w:rPr>
          <w:rFonts w:hint="default" w:ascii="Times New Roman" w:hAnsi="Times New Roman" w:eastAsia="仿宋_GB2312" w:cs="Times New Roman"/>
          <w:kern w:val="0"/>
          <w:sz w:val="32"/>
          <w:szCs w:val="32"/>
          <w:highlight w:val="none"/>
          <w:lang w:val="en-US" w:eastAsia="zh-CN" w:bidi="ar-SA"/>
        </w:rPr>
        <w:t>主管部门同意报考的证明。</w:t>
      </w:r>
    </w:p>
    <w:p w14:paraId="63D49754">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4）报考岗位有教师资格证书要求的，资格复审时，应提供相关证书原件。其中，已具备教师资格认定条件，资格复审时尚未取得证书的，可凭《中小学教师资格考试合格证明》或《师范生教师职业能力证书》（2026届师范生可提供学校出具的《师范生教师职业能力证书》待发证明），和“本人在2026年8月31日前取得符合岗位要求的教师资格证书，如未取得符合岗位要求的教师资格证书，同意被取消聘用资格”的书面承诺材料办理资格复审。至2026年8月31日仍不能提供证书，或证书与证明材料不一致的，取消聘用资格。</w:t>
      </w:r>
    </w:p>
    <w:p w14:paraId="1FB45FB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以上材料均需同时提供复印件。</w:t>
      </w:r>
    </w:p>
    <w:p w14:paraId="3FEAAD9D">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20.递补次数如何计算？</w:t>
      </w:r>
    </w:p>
    <w:p w14:paraId="14A3EEA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b/>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bidi="ar-SA"/>
        </w:rPr>
        <w:t xml:space="preserve"> 答：广德市事业单位公开招聘中的递补次数以批次计，即以广德市人社局统一发布递补公告次数计。</w:t>
      </w:r>
    </w:p>
    <w:p w14:paraId="57B58438">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21.岗位表中要求具备“中级专业技术资格”的岗位，录取后能否直接聘用在中级岗位上？</w:t>
      </w:r>
    </w:p>
    <w:p w14:paraId="0E9AED94">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答：岗位表中的“岗位名称”标注“专业技术（中级）”则可以直接聘用在中级岗位，未标注“（中级）”的，一律默认为初级岗位。</w:t>
      </w:r>
    </w:p>
    <w:p w14:paraId="32856EA5">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22.广德市事业单位《招聘公告》发布后，报考人员如何咨询？</w:t>
      </w:r>
    </w:p>
    <w:p w14:paraId="1AA39D62">
      <w:pPr>
        <w:keepNext w:val="0"/>
        <w:keepLines w:val="0"/>
        <w:pageBreakBefore w:val="0"/>
        <w:widowControl/>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答：涉及报考政策问题的请咨询</w:t>
      </w:r>
      <w:r>
        <w:rPr>
          <w:rFonts w:hint="default" w:ascii="Times New Roman" w:hAnsi="Times New Roman" w:eastAsia="仿宋_GB2312" w:cs="Times New Roman"/>
          <w:kern w:val="0"/>
          <w:sz w:val="32"/>
          <w:szCs w:val="32"/>
          <w:highlight w:val="none"/>
        </w:rPr>
        <w:t>0563-6040320（广德市人社局事业管理科）</w:t>
      </w:r>
      <w:r>
        <w:rPr>
          <w:rFonts w:hint="default" w:ascii="Times New Roman" w:hAnsi="Times New Roman" w:eastAsia="仿宋_GB2312" w:cs="Times New Roman"/>
          <w:kern w:val="0"/>
          <w:sz w:val="32"/>
          <w:szCs w:val="32"/>
          <w:highlight w:val="none"/>
          <w:lang w:val="en-US" w:eastAsia="zh-CN" w:bidi="ar-SA"/>
        </w:rPr>
        <w:t>；</w:t>
      </w:r>
    </w:p>
    <w:p w14:paraId="1969EFD0">
      <w:pPr>
        <w:keepNext w:val="0"/>
        <w:keepLines w:val="0"/>
        <w:pageBreakBefore w:val="0"/>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涉及网上报名和考试考务方面的问题请咨询</w:t>
      </w:r>
      <w:r>
        <w:rPr>
          <w:rFonts w:hint="default" w:ascii="Times New Roman" w:hAnsi="Times New Roman" w:eastAsia="仿宋_GB2312" w:cs="Times New Roman"/>
          <w:kern w:val="0"/>
          <w:sz w:val="32"/>
          <w:szCs w:val="32"/>
          <w:highlight w:val="none"/>
        </w:rPr>
        <w:t>0563-3036887（宣城市人事考试&lt;培训&gt;中心）</w:t>
      </w:r>
      <w:r>
        <w:rPr>
          <w:rFonts w:hint="default" w:ascii="Times New Roman" w:hAnsi="Times New Roman" w:eastAsia="仿宋_GB2312" w:cs="Times New Roman"/>
          <w:kern w:val="0"/>
          <w:sz w:val="32"/>
          <w:szCs w:val="32"/>
          <w:highlight w:val="none"/>
          <w:lang w:val="en-US" w:eastAsia="zh-CN" w:bidi="ar-SA"/>
        </w:rPr>
        <w:t>；</w:t>
      </w:r>
    </w:p>
    <w:p w14:paraId="5394CA2C">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涉及咨询具体报考资格条件方面问题的，向</w:t>
      </w:r>
      <w:r>
        <w:rPr>
          <w:rFonts w:hint="default" w:ascii="Times New Roman" w:hAnsi="Times New Roman" w:eastAsia="仿宋_GB2312" w:cs="Times New Roman"/>
          <w:kern w:val="0"/>
          <w:sz w:val="32"/>
          <w:szCs w:val="32"/>
          <w:highlight w:val="none"/>
        </w:rPr>
        <w:t>招聘单位咨询</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详见《</w:t>
      </w:r>
      <w:r>
        <w:rPr>
          <w:rFonts w:hint="default" w:ascii="Times New Roman" w:hAnsi="Times New Roman" w:eastAsia="仿宋_GB2312" w:cs="Times New Roman"/>
          <w:kern w:val="0"/>
          <w:sz w:val="32"/>
          <w:szCs w:val="32"/>
          <w:highlight w:val="none"/>
          <w:lang w:eastAsia="zh-CN"/>
        </w:rPr>
        <w:t>2026</w:t>
      </w:r>
      <w:r>
        <w:rPr>
          <w:rFonts w:hint="default" w:ascii="Times New Roman" w:hAnsi="Times New Roman" w:eastAsia="仿宋_GB2312" w:cs="Times New Roman"/>
          <w:kern w:val="0"/>
          <w:sz w:val="32"/>
          <w:szCs w:val="32"/>
          <w:highlight w:val="none"/>
        </w:rPr>
        <w:t>年广德市事业单位公开招聘工作人员岗位、数量、条件</w:t>
      </w:r>
      <w:r>
        <w:rPr>
          <w:rFonts w:hint="default" w:ascii="Times New Roman" w:hAnsi="Times New Roman" w:eastAsia="仿宋_GB2312" w:cs="Times New Roman"/>
          <w:kern w:val="0"/>
          <w:sz w:val="32"/>
          <w:szCs w:val="32"/>
          <w:highlight w:val="none"/>
          <w:lang w:eastAsia="zh-CN"/>
        </w:rPr>
        <w:t>汇总表</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bidi="ar-SA"/>
        </w:rPr>
        <w:t>；</w:t>
      </w:r>
    </w:p>
    <w:p w14:paraId="2DC81579">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涉及向纪检监察部门投诉的，可向广德市纪委监委驻市委办纪检监察组电话反映（0563-6039852）。</w:t>
      </w:r>
    </w:p>
    <w:p w14:paraId="56FFC9E9">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上述咨询服务和监督举报电话于正常办公时间使用。</w:t>
      </w:r>
    </w:p>
    <w:p w14:paraId="1D30F1C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p>
    <w:p w14:paraId="18917400">
      <w:pPr>
        <w:keepNext w:val="0"/>
        <w:keepLines w:val="0"/>
        <w:pageBreakBefore w:val="0"/>
        <w:widowControl w:val="0"/>
        <w:kinsoku/>
        <w:wordWrap/>
        <w:overflowPunct/>
        <w:topLinePunct w:val="0"/>
        <w:autoSpaceDE/>
        <w:autoSpaceDN w:val="0"/>
        <w:bidi w:val="0"/>
        <w:adjustRightInd w:val="0"/>
        <w:snapToGrid w:val="0"/>
        <w:spacing w:before="0" w:beforeLines="0" w:after="0" w:afterLines="0" w:line="540" w:lineRule="exact"/>
        <w:ind w:left="0" w:leftChars="0" w:right="0" w:rightChars="0" w:firstLine="640"/>
        <w:jc w:val="both"/>
        <w:textAlignment w:val="auto"/>
        <w:outlineLvl w:val="9"/>
        <w:rPr>
          <w:rFonts w:hint="default" w:ascii="Times New Roman" w:hAnsi="Times New Roman" w:eastAsia="仿宋" w:cs="Times New Roman"/>
          <w:snapToGrid/>
          <w:sz w:val="21"/>
          <w:highlight w:val="none"/>
          <w:lang w:eastAsia="zh-CN"/>
        </w:rPr>
      </w:pPr>
      <w:r>
        <w:rPr>
          <w:rFonts w:hint="default" w:ascii="Times New Roman" w:hAnsi="Times New Roman" w:eastAsia="仿宋_GB2312" w:cs="Times New Roman"/>
          <w:snapToGrid/>
          <w:sz w:val="32"/>
          <w:highlight w:val="none"/>
          <w:lang w:eastAsia="zh-CN"/>
        </w:rPr>
        <w:t xml:space="preserve">中共广德市委组织部  </w:t>
      </w:r>
      <w:r>
        <w:rPr>
          <w:rFonts w:hint="default" w:ascii="Times New Roman" w:hAnsi="Times New Roman" w:eastAsia="仿宋_GB2312" w:cs="Times New Roman"/>
          <w:snapToGrid/>
          <w:sz w:val="32"/>
          <w:highlight w:val="none"/>
          <w:lang w:val="en-US" w:eastAsia="zh-CN"/>
        </w:rPr>
        <w:t xml:space="preserve"> </w:t>
      </w:r>
      <w:r>
        <w:rPr>
          <w:rFonts w:hint="default" w:ascii="Times New Roman" w:hAnsi="Times New Roman" w:eastAsia="仿宋_GB2312" w:cs="Times New Roman"/>
          <w:snapToGrid/>
          <w:sz w:val="32"/>
          <w:highlight w:val="none"/>
          <w:lang w:eastAsia="zh-CN"/>
        </w:rPr>
        <w:t>广德市人力资源和社会保障局</w:t>
      </w:r>
    </w:p>
    <w:p w14:paraId="37C118B2">
      <w:pPr>
        <w:keepNext w:val="0"/>
        <w:keepLines w:val="0"/>
        <w:pageBreakBefore w:val="0"/>
        <w:kinsoku/>
        <w:wordWrap/>
        <w:overflowPunct/>
        <w:topLinePunct w:val="0"/>
        <w:autoSpaceDN/>
        <w:bidi w:val="0"/>
        <w:spacing w:line="540" w:lineRule="exact"/>
        <w:ind w:leftChars="0" w:firstLine="4800" w:firstLineChars="1500"/>
        <w:jc w:val="both"/>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 xml:space="preserve"> </w:t>
      </w:r>
      <w:r>
        <w:rPr>
          <w:rFonts w:hint="default" w:ascii="Times New Roman" w:hAnsi="Times New Roman" w:eastAsia="仿宋_GB2312" w:cs="Times New Roman"/>
          <w:kern w:val="0"/>
          <w:sz w:val="32"/>
          <w:szCs w:val="32"/>
          <w:highlight w:val="none"/>
          <w:lang w:eastAsia="zh-CN"/>
        </w:rPr>
        <w:t>2026</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月</w:t>
      </w:r>
      <w:r>
        <w:rPr>
          <w:rFonts w:hint="default"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EFF" w:usb1="0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DY3MDZmMTIyYzAzOWU0MTk3NGMwYTFhYjE3YzEifQ=="/>
    <w:docVar w:name="KSO_WPS_MARK_KEY" w:val="a5003e25-84fe-4124-b259-2a91b921d477"/>
  </w:docVars>
  <w:rsids>
    <w:rsidRoot w:val="00000000"/>
    <w:rsid w:val="01C65B7E"/>
    <w:rsid w:val="032B6AE6"/>
    <w:rsid w:val="039260F7"/>
    <w:rsid w:val="03A810FB"/>
    <w:rsid w:val="04116B4D"/>
    <w:rsid w:val="05A95E61"/>
    <w:rsid w:val="069D1E70"/>
    <w:rsid w:val="06CE0EDD"/>
    <w:rsid w:val="071C297A"/>
    <w:rsid w:val="072241FE"/>
    <w:rsid w:val="09521725"/>
    <w:rsid w:val="09E75220"/>
    <w:rsid w:val="0B887713"/>
    <w:rsid w:val="0F37049E"/>
    <w:rsid w:val="0FFA3C1C"/>
    <w:rsid w:val="119D7CCC"/>
    <w:rsid w:val="17E63F8E"/>
    <w:rsid w:val="17EB18B0"/>
    <w:rsid w:val="1B2D40CD"/>
    <w:rsid w:val="1B5B5EB7"/>
    <w:rsid w:val="1CE82D57"/>
    <w:rsid w:val="1DBE4FFB"/>
    <w:rsid w:val="1DEA3B8A"/>
    <w:rsid w:val="1FAD4807"/>
    <w:rsid w:val="20F02EDD"/>
    <w:rsid w:val="21EF7359"/>
    <w:rsid w:val="27EF4FBE"/>
    <w:rsid w:val="28307B03"/>
    <w:rsid w:val="28451A28"/>
    <w:rsid w:val="2B1351DA"/>
    <w:rsid w:val="2B3F3BF8"/>
    <w:rsid w:val="2B486052"/>
    <w:rsid w:val="2BEA212B"/>
    <w:rsid w:val="2C847A74"/>
    <w:rsid w:val="2E9B0B1C"/>
    <w:rsid w:val="2EDD4DC7"/>
    <w:rsid w:val="3070658A"/>
    <w:rsid w:val="321F7BC2"/>
    <w:rsid w:val="36993FC1"/>
    <w:rsid w:val="373227C5"/>
    <w:rsid w:val="3B72398C"/>
    <w:rsid w:val="3C29187B"/>
    <w:rsid w:val="3CA76B1E"/>
    <w:rsid w:val="3E3A5AD5"/>
    <w:rsid w:val="3E3C527C"/>
    <w:rsid w:val="41412255"/>
    <w:rsid w:val="41E1426B"/>
    <w:rsid w:val="41EC4424"/>
    <w:rsid w:val="44011267"/>
    <w:rsid w:val="48036E0A"/>
    <w:rsid w:val="496D4A8C"/>
    <w:rsid w:val="4991331B"/>
    <w:rsid w:val="49C139C2"/>
    <w:rsid w:val="4E770414"/>
    <w:rsid w:val="55D12EE6"/>
    <w:rsid w:val="5A706358"/>
    <w:rsid w:val="5AF727FF"/>
    <w:rsid w:val="5BA364E3"/>
    <w:rsid w:val="5EBE53E1"/>
    <w:rsid w:val="652E5984"/>
    <w:rsid w:val="6544175C"/>
    <w:rsid w:val="677D5C5B"/>
    <w:rsid w:val="684F5002"/>
    <w:rsid w:val="6867D887"/>
    <w:rsid w:val="6A774D54"/>
    <w:rsid w:val="6BE103D3"/>
    <w:rsid w:val="73290485"/>
    <w:rsid w:val="74596A26"/>
    <w:rsid w:val="74732A9E"/>
    <w:rsid w:val="74C67950"/>
    <w:rsid w:val="75063F3E"/>
    <w:rsid w:val="764E0A92"/>
    <w:rsid w:val="77790B6A"/>
    <w:rsid w:val="77A67884"/>
    <w:rsid w:val="78475D6C"/>
    <w:rsid w:val="784E2A83"/>
    <w:rsid w:val="793A002E"/>
    <w:rsid w:val="7A201D2D"/>
    <w:rsid w:val="7C0C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4053</Words>
  <Characters>4259</Characters>
  <Lines>0</Lines>
  <Paragraphs>0</Paragraphs>
  <TotalTime>0</TotalTime>
  <ScaleCrop>false</ScaleCrop>
  <LinksUpToDate>false</LinksUpToDate>
  <CharactersWithSpaces>4279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2022-05-17T18:54:00Z</dcterms:created>
  <dc:creator>Administrator</dc:creator>
  <cp:lastModifiedBy>/</cp:lastModifiedBy>
  <dcterms:modified xsi:type="dcterms:W3CDTF">2026-01-29T07:51:37Z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1F2DBD23B988465487EEF1414F004ABE</vt:lpwstr>
  </property>
  <property fmtid="{D5CDD505-2E9C-101B-9397-08002B2CF9AE}" pid="4" name="KSOTemplateDocerSaveRecord">
    <vt:lpwstr>eyJoZGlkIjoiZjZhZDY3MDZmMTIyYzAzOWU0MTk3NGMwYTFhYjE3YzEiLCJ1c2VySWQiOiIzMDI3NjM0MTkifQ==</vt:lpwstr>
  </property>
</Properties>
</file>